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8FA1C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 xml:space="preserve">Оценочные средства для проведения промежуточной аттестации по дисциплине </w:t>
      </w:r>
    </w:p>
    <w:p w14:paraId="53A15809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«Производственная (клиническая) практика (базовая)» для обучающихся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5</w:t>
      </w:r>
      <w:r>
        <w:rPr>
          <w:rFonts w:ascii="Times New Roman" w:hAnsi="Times New Roman"/>
          <w:b/>
          <w:spacing w:val="-7"/>
          <w:sz w:val="24"/>
        </w:rPr>
        <w:t>,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 xml:space="preserve">6 </w:t>
      </w:r>
      <w:r>
        <w:rPr>
          <w:rFonts w:ascii="Times New Roman" w:hAnsi="Times New Roman"/>
          <w:b/>
          <w:spacing w:val="-7"/>
          <w:sz w:val="24"/>
        </w:rPr>
        <w:t xml:space="preserve">годов поступления по образовательной программе </w:t>
      </w:r>
    </w:p>
    <w:p w14:paraId="7B595315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31.08.20 Психиатрия на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>-202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7</w:t>
      </w:r>
      <w:bookmarkStart w:id="3" w:name="_GoBack"/>
      <w:bookmarkEnd w:id="3"/>
      <w:r>
        <w:rPr>
          <w:rFonts w:ascii="Times New Roman" w:hAnsi="Times New Roman"/>
          <w:b/>
          <w:spacing w:val="-7"/>
          <w:sz w:val="24"/>
        </w:rPr>
        <w:t xml:space="preserve"> учебный год</w:t>
      </w:r>
    </w:p>
    <w:p w14:paraId="09CF05D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7"/>
      </w:tblGrid>
      <w:tr w14:paraId="17C25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8FA7499">
            <w:pPr>
              <w:pStyle w:val="2"/>
              <w:rPr>
                <w:sz w:val="20"/>
              </w:rPr>
            </w:pPr>
            <w:bookmarkStart w:id="0" w:name="_Hlk105416364"/>
            <w:r>
              <w:rPr>
                <w:sz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03963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42C5F958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ПЛАНИРУЕМЫЕ РЕЗУЛЬТАТЫ ОСВОЕНИЯ ОБРАЗОВАТЕЛЬНОЙ ПРОГРАММЫ </w:t>
            </w:r>
          </w:p>
          <w:p w14:paraId="23E022A4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(КОМПЕТЕНТНОСТНАЯ МОДЕЛЬ ВЫПУСКНИКА)</w:t>
            </w:r>
            <w:bookmarkEnd w:id="0"/>
          </w:p>
        </w:tc>
      </w:tr>
    </w:tbl>
    <w:p w14:paraId="1A874B90">
      <w:pPr>
        <w:spacing w:after="0" w:line="240" w:lineRule="auto"/>
        <w:rPr>
          <w:rFonts w:ascii="Times New Roman" w:hAnsi="Times New Roman"/>
          <w:sz w:val="20"/>
        </w:rPr>
      </w:pPr>
    </w:p>
    <w:p w14:paraId="63CBB96E">
      <w:pPr>
        <w:rPr>
          <w:rFonts w:ascii="Times New Roman" w:hAnsi="Times New Roman"/>
          <w:sz w:val="20"/>
        </w:rPr>
      </w:pPr>
    </w:p>
    <w:p w14:paraId="7FF28BD3">
      <w:pPr>
        <w:tabs>
          <w:tab w:val="left" w:pos="912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tbl>
      <w:tblPr>
        <w:tblStyle w:val="12"/>
        <w:tblW w:w="152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58"/>
        <w:gridCol w:w="2714"/>
        <w:gridCol w:w="4904"/>
        <w:gridCol w:w="3090"/>
      </w:tblGrid>
      <w:tr w14:paraId="6B8A88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3740F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4AA8B2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B63D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14:paraId="0FC0FB6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7AE712">
            <w:pPr>
              <w:ind w:right="-19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структура универсальных компетенций</w:t>
            </w:r>
          </w:p>
        </w:tc>
      </w:tr>
      <w:tr w14:paraId="39AFC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20A1EF"/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675D7"/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09C39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D5BA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1A1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 – 3 трудовые  действия (навыки)</w:t>
            </w:r>
          </w:p>
        </w:tc>
      </w:tr>
      <w:tr w14:paraId="41BAA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902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F0243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CBAC8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подходы к анализу проблемной ситуации, выявляя ее составляющие и связи между ними. </w:t>
            </w:r>
          </w:p>
          <w:p w14:paraId="22E52F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решения по устранению недостающей информации на основании проведенного анализа. </w:t>
            </w:r>
          </w:p>
          <w:p w14:paraId="1924C95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методы критического анализа информационных источников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828405">
            <w:pPr>
              <w:pStyle w:val="388"/>
              <w:jc w:val="both"/>
            </w:pPr>
            <w:r>
              <w:t xml:space="preserve">Уметь критически оценивать надежность источников информации, работать с противоречивой информацией из разных источников. </w:t>
            </w:r>
          </w:p>
          <w:p w14:paraId="4FC2FA88">
            <w:pPr>
              <w:pStyle w:val="388"/>
              <w:jc w:val="both"/>
            </w:pPr>
          </w:p>
          <w:p w14:paraId="533DFEF3">
            <w:pPr>
              <w:pStyle w:val="388"/>
              <w:jc w:val="both"/>
            </w:pPr>
            <w:r>
              <w:t>Уметь системно проанализировать проблемную ситуацию, выявляя составляющие и связи между ними.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19725">
            <w:pPr>
              <w:pStyle w:val="388"/>
              <w:jc w:val="both"/>
            </w:pPr>
            <w:r>
              <w:t xml:space="preserve">Владеть навыками разработки и аргументации стратегии решения проблемной ситуации на основе системного и междисциплинарного подходов. </w:t>
            </w:r>
          </w:p>
          <w:p w14:paraId="4C9A4CD2">
            <w:pPr>
              <w:ind w:firstLine="237"/>
              <w:rPr>
                <w:rFonts w:ascii="Times New Roman" w:hAnsi="Times New Roman"/>
                <w:sz w:val="24"/>
              </w:rPr>
            </w:pPr>
          </w:p>
        </w:tc>
      </w:tr>
      <w:tr w14:paraId="7BEA9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20932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УК-2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72EA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разрабатывать, реализовывать проект и управлять им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DAC72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Знать основы проектного менеджмента, методы и инструменты планирования и управления проектами,</w:t>
            </w:r>
          </w:p>
          <w:p w14:paraId="35206B6B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Иметь представление о жизненном цикле проекта и его ключевых этапах,</w:t>
            </w:r>
          </w:p>
          <w:p w14:paraId="118CE3AF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00EB1B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Уметь разрабатывать проектные задачи, цели и планы, а также определять необходимые ресурсы,</w:t>
            </w:r>
          </w:p>
          <w:p w14:paraId="1D9A5D7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Уметь оценивать риски и разрабатывать стратегии и планы управления ими,</w:t>
            </w:r>
          </w:p>
          <w:p w14:paraId="17DE8EE9">
            <w:pPr>
              <w:pStyle w:val="388"/>
              <w:jc w:val="both"/>
              <w:rPr>
                <w:color w:val="auto"/>
              </w:rPr>
            </w:pPr>
            <w:r>
              <w:rPr>
                <w:color w:val="auto"/>
                <w:szCs w:val="24"/>
                <w:lang w:eastAsia="en-US"/>
              </w:rPr>
              <w:t>Уметь организовывать работу в рамках проекта, распределять задачи и координировать деятельность команды.</w:t>
            </w:r>
          </w:p>
          <w:p w14:paraId="07332CB0">
            <w:pPr>
              <w:rPr>
                <w:color w:val="auto"/>
              </w:rPr>
            </w:pPr>
          </w:p>
          <w:p w14:paraId="3F6B959F">
            <w:pPr>
              <w:ind w:firstLine="708"/>
              <w:rPr>
                <w:color w:val="auto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5897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Владеть навыками мониторинга и контроля выполнения проекта, анализа результатов и корректировки планов,</w:t>
            </w:r>
          </w:p>
          <w:p w14:paraId="6CBE2B66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Владеть навыками управления временем,</w:t>
            </w:r>
          </w:p>
          <w:p w14:paraId="6FA1917C">
            <w:pPr>
              <w:pStyle w:val="388"/>
              <w:jc w:val="both"/>
              <w:rPr>
                <w:color w:val="auto"/>
              </w:rPr>
            </w:pPr>
            <w:r>
              <w:rPr>
                <w:color w:val="auto"/>
                <w:szCs w:val="24"/>
                <w:lang w:eastAsia="en-US"/>
              </w:rPr>
              <w:t>Владеть навыками анализа проектных результатов, оценки эффективности и формулирования рекомендаций</w:t>
            </w:r>
          </w:p>
        </w:tc>
      </w:tr>
      <w:tr w14:paraId="66C113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E65A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УК-3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E4E892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руководить работой команды врачей, среднего и младшего медицинского персонала, организовывать процесс оказания медицинской помощи населению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FF4E70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Знать концепцию организации командной деятельности. </w:t>
            </w:r>
          </w:p>
          <w:p w14:paraId="547DBBA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способы достижения коллегиальных решений для решения поставленной задачи.</w:t>
            </w:r>
          </w:p>
          <w:p w14:paraId="40F395EB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CCFE25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вырабатывать стратегию командной работы для достижения поставленной цели.</w:t>
            </w:r>
          </w:p>
          <w:p w14:paraId="605365E4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34E3E2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организации и корректировки работы команды, в том числе на основе коллегиальных решений.</w:t>
            </w:r>
          </w:p>
          <w:p w14:paraId="51F4D896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3C1E8B86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14:paraId="39161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5CAB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УК-4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193FD0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выстраивать взаимодействие в рамках своей профессиональной деятельности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3F1236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основные принципы этики и деонтологии в психиатрии.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647FDD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критически оценивать свои знания в области этики и деонтологии в психиатрии.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97532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применения основных принципов этики и деонтологии в психиатрической практике.</w:t>
            </w:r>
          </w:p>
        </w:tc>
      </w:tr>
      <w:tr w14:paraId="28EA7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3502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УК-5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07CCF6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Способен планировать и решать задачи собственного профессионального и личностного развития, включая задачи изменения карьерной траектории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9165D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основные принципы развития профессиональных навыков и компетенций в психиатрии,</w:t>
            </w:r>
          </w:p>
          <w:p w14:paraId="6DB05BC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Иметь представление о возможных карьерных путях в психиатрии и связанных с ними требованиях.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B8C375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Уметь определять свои профессиональные цели и задачи развития,</w:t>
            </w:r>
          </w:p>
          <w:p w14:paraId="0CA4510B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Уметь планировать шаги и ресурсы, необходимые для достижения поставленных целей,</w:t>
            </w:r>
          </w:p>
          <w:p w14:paraId="06108C5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Уметь оценивать свои сильные и слабые стороны,</w:t>
            </w:r>
          </w:p>
          <w:p w14:paraId="05B80EE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Уметь разрабатывать и реализовывать планы профессионального и личностного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63F7DA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Владеть навыками самоорганизации и уметь ставить приоритеты в своей профессиональной деятельности,</w:t>
            </w:r>
          </w:p>
          <w:p w14:paraId="79D3EB2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Владеть навыками планирования карьеры, включая способность принимать решения о изменении карьерной траектории.</w:t>
            </w:r>
          </w:p>
        </w:tc>
      </w:tr>
      <w:tr w14:paraId="6C353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4E2AE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92A883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Содержание и структура универсальных компетенций</w:t>
            </w:r>
          </w:p>
        </w:tc>
      </w:tr>
      <w:tr w14:paraId="3C4BD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261110">
            <w:pPr>
              <w:rPr>
                <w:color w:val="auto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20C3B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682B9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41BF5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 – 3 трудовые  действия (навыки)</w:t>
            </w:r>
          </w:p>
        </w:tc>
      </w:tr>
      <w:tr w14:paraId="5043D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A7E4F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646955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16011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специфику и особенности применения в профессиональной деятельности информационно-коммуникационных технологий.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0ED6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использовать информационно-коммуникационные технологии в рамках решения профессиональных задач.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21C200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работы с профессиональным программным обеспечением.</w:t>
            </w:r>
          </w:p>
        </w:tc>
      </w:tr>
      <w:tr w14:paraId="07632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DBD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  <w:p w14:paraId="5823695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1F8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показателей.</w:t>
            </w:r>
          </w:p>
          <w:p w14:paraId="2A5E092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15D309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Знать основные нормативные документы, регламентирующие работу амбулаторной и стационарной помощи врача психиатра, а также критерии оценки качества оказания медицинской помощи с использованием основных медико-статистических показателей.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DD29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организовать работу психоневрологического диспансера, специализированного кабинета поликлиники врача психиатра; работу психиатрического стационара.</w:t>
            </w:r>
          </w:p>
          <w:p w14:paraId="22FD4B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использовать полученные знания при проведении экспертизы качества оказания амбулаторной и стационарной медицинской помощи лицам с психическими заболеваниями.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25EC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 организации работы психоневрологического диспансера, специализированного кабинета поликлиники врача психиатра; работу психиатрического стационара с учетом нормативной документации принятой в здравоохранении РФ по психиатрической службе</w:t>
            </w:r>
          </w:p>
          <w:p w14:paraId="16292F8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 проведения экспертизы качества оказания амбулаторной и стационарной медицинской помощи лицам с психическими заболеваниями.</w:t>
            </w:r>
          </w:p>
        </w:tc>
      </w:tr>
      <w:tr w14:paraId="19FBA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996D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0F617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осуществлять педагогическую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A30AF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цели, принципы, формы, методы обу-чения и воспитания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AD55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отбирать адекватные целям и содержанию технологии, формы, методы и средства обучения и воспитания</w:t>
            </w:r>
          </w:p>
          <w:p w14:paraId="63200AC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B4DD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цели и содержание обучения и воспитания в соответствии с государственным образовательным стан-дартом, учебным планом и программой̆</w:t>
            </w:r>
          </w:p>
        </w:tc>
      </w:tr>
      <w:tr w14:paraId="6A934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E9045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ОПК-4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DA27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проводить клиническую диагностику, направлять на обследования пациентов с целью выявления психических заболеваний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E9FB4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общие закономерности патогенеза наиболее распространенных психических заболеваний,</w:t>
            </w:r>
          </w:p>
          <w:p w14:paraId="7AA768D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расстройств,</w:t>
            </w:r>
          </w:p>
          <w:p w14:paraId="6916208D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Виды медико-социальной экспертизы,</w:t>
            </w:r>
          </w:p>
          <w:p w14:paraId="5E3C450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Понятие временной нетрудоспособности,</w:t>
            </w:r>
          </w:p>
          <w:p w14:paraId="1584793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Понятие стойкой нетрудоспособности,</w:t>
            </w:r>
          </w:p>
          <w:p w14:paraId="4D091D5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Ориентировочные сроки временной нетрудоспособности при основных психических заболеваниях  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F064F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установить эмоционально-психологический контакт с пациентом, мотивировать его к обследованию,</w:t>
            </w:r>
          </w:p>
          <w:p w14:paraId="1AF26035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Планировать лечение пациентов с психическими расстройствами,</w:t>
            </w:r>
          </w:p>
          <w:p w14:paraId="6C74870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Анализировать и оценивать качество медицинской помощи населению, вести медицинскую документацию.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25118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принципами и методами ведения основных психических заболеваний на клиническом приеме,</w:t>
            </w:r>
          </w:p>
          <w:p w14:paraId="79B1FB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Выявлять необходимость привлечения врачей иных или смежных специальностей для диагностики и лечении пациентов,</w:t>
            </w:r>
          </w:p>
          <w:p w14:paraId="3E137E4F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методами ведения медицинской учетно-отчетной документации в медицинских учреждениях</w:t>
            </w:r>
          </w:p>
        </w:tc>
      </w:tr>
      <w:tr w14:paraId="50AEA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64F5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52C6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назначать и проводить лечение и контроль его эффективности и безопасности у пациентов с психическими заболеваниями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079B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Знать основы законодательства по охране здоровья населения, </w:t>
            </w:r>
          </w:p>
          <w:p w14:paraId="2C0B72D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Причины возникновения психических заболеваний,</w:t>
            </w:r>
          </w:p>
          <w:p w14:paraId="7FFC86E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Патогенез, ведущие клинические проявления, методы диагностики, лабораторные показатели и исходы психических заболеваний,</w:t>
            </w:r>
          </w:p>
          <w:p w14:paraId="27270F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профилактики психических заболеваний,</w:t>
            </w:r>
          </w:p>
          <w:p w14:paraId="36DCBB3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ранней диагностики и скрининга психиатрической патологии,</w:t>
            </w:r>
          </w:p>
          <w:p w14:paraId="65DF508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Группы риска по развитию различных психических заболеваний у взрослого населения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77AB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/>
                <w:sz w:val="24"/>
                <w:szCs w:val="24"/>
              </w:rPr>
              <w:t>проводить консультации с больными по вопросам заболевания и проводимого лечения,</w:t>
            </w:r>
          </w:p>
          <w:p w14:paraId="38A4EB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4A23FF9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профилактические и лечебные мероприятия с учетом психического статуса.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4B334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обоснованием выбора профилактических мероприятий Владеть медикаментозными и психотерапевтическими методами лечения основных психических заболеваний.</w:t>
            </w:r>
          </w:p>
        </w:tc>
      </w:tr>
      <w:tr w14:paraId="3BF96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B32CAC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ОПК-6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928D2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проводить и контролировать эффективность санитарно- противоэпидемических и иных профилактических мероприятий по охране здоровья населения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2B63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заболеваний,</w:t>
            </w:r>
          </w:p>
          <w:p w14:paraId="1C87F5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диспансеризации пациентов с психическими заболеваниями,</w:t>
            </w:r>
          </w:p>
          <w:p w14:paraId="489B46BB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понятия качества медицинской помощи,</w:t>
            </w:r>
          </w:p>
          <w:p w14:paraId="7168719B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Организацию внутреннего контроля качества медицинской помощи в психиатрическом учреждении.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7465E8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4DB9A171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профилактические и лечебные мероприятия с учетом психического состояния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E845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методами профилактических мероприятий и использования средств профилактики,</w:t>
            </w:r>
          </w:p>
          <w:p w14:paraId="23A8D06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навыками формирования диспансерных групп лиц с психическими заболеваниями.</w:t>
            </w:r>
          </w:p>
        </w:tc>
      </w:tr>
      <w:tr w14:paraId="492BAB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5E286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ОПК-7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2BC03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проводить ме-роприятия по формированию здорового образа жизни, санитарно-гигиеническому просвещению населения с целью профилактики пси-хических заболеваний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AB28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Санитарно-эпидемиологические требования,</w:t>
            </w:r>
          </w:p>
          <w:p w14:paraId="3A7F1E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 безопасности, порядок действий при чрезвычайных ситуациях,</w:t>
            </w:r>
          </w:p>
          <w:p w14:paraId="19FB3D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применения средств индивидуальной защиты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A7EC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средства индивидуальной защиты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3F88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Оказывать медицинскую помощь в экстренной и неотложной формах,</w:t>
            </w:r>
          </w:p>
          <w:p w14:paraId="6F685A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14:paraId="38B7D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5ACC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ОПК-8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975FD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вести медицинскую документацию, проводить анализ медико-статистической информации. Организационно-управленческая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699E7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типовую учетно-отчетную медицинскую документацию медицинских учреждений,</w:t>
            </w:r>
          </w:p>
          <w:p w14:paraId="0B8A3E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Экспертизу трудоспособности,</w:t>
            </w:r>
          </w:p>
          <w:p w14:paraId="28EFBF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и дополнительные методы диагностики основных психических заболеваний,</w:t>
            </w:r>
          </w:p>
          <w:p w14:paraId="14DCFC3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 основных психических заболеваний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2E278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анализировать и оценивать качество медицинской помощи населению, вести медицинскую документацию,</w:t>
            </w:r>
          </w:p>
          <w:p w14:paraId="170FCAF0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Оценивать результаты деятельности и качество оказания медицинской помощи,</w:t>
            </w:r>
          </w:p>
          <w:p w14:paraId="14EA5F6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Грамотно оформлять необходимую медицинскую документацию, предусмотренную законодательством по здравоохранению (медицинскую карту больного форма 003/у, форму 025у-04 и др.)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79AA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Владеть </w:t>
            </w:r>
            <w:r>
              <w:rPr>
                <w:rFonts w:ascii="Times New Roman" w:hAnsi="Times New Roman"/>
                <w:sz w:val="24"/>
                <w:szCs w:val="24"/>
              </w:rPr>
              <w:t>методами ведения медицинской учетно-отчетной документации в медицинских учреждениях,</w:t>
            </w:r>
          </w:p>
          <w:p w14:paraId="23A010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Алгоритмом постановки предварительного и окончательного клинического диагноза,</w:t>
            </w:r>
          </w:p>
          <w:p w14:paraId="69473FC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оценки качества медицинской помощи,</w:t>
            </w:r>
          </w:p>
          <w:p w14:paraId="54CF2662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изучения катамнеза, оформлением медицинской документации.</w:t>
            </w:r>
          </w:p>
          <w:p w14:paraId="7E8A782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14:paraId="40A981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F9B7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ОПК-10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00B460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9A4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возрастные особенности психических расстройств</w:t>
            </w:r>
          </w:p>
          <w:p w14:paraId="560F870E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726B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Интерпретировать результаты оценки психического статуса для постановки диагноза,</w:t>
            </w:r>
          </w:p>
          <w:p w14:paraId="605173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Интерпретировать клинические признаки психических заболеваний с учетом МКБ-10,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482B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ВладетьДифференциальной диагностикой основных психических заболеваний,</w:t>
            </w:r>
          </w:p>
          <w:p w14:paraId="53D88E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Методикой сбора анамнеза, в том числе аллергологического</w:t>
            </w:r>
          </w:p>
          <w:p w14:paraId="3AB834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14:paraId="68333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64B46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D9732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Готовность к определению тактики ведения, ведению и лечению пациентов, нуждающихся психиатрической помощи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2EAD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Возрастные особенности психических расстройств,</w:t>
            </w:r>
          </w:p>
          <w:p w14:paraId="1A1C2C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и показания к лечению психических заболеваний.</w:t>
            </w:r>
          </w:p>
          <w:p w14:paraId="49AE91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8C6A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Мотивировать к психопрофилактике</w:t>
            </w:r>
          </w:p>
          <w:p w14:paraId="1EA4953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Планировать лечение пациентов с психическими расстройствами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F886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методами и принципами ведения консервативного лечения основных психических заболеваний.</w:t>
            </w:r>
          </w:p>
          <w:p w14:paraId="52CC57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Оценить необходимость участия врачей смежных специальностей в комплексном лечении пациентов со психиатрической патологией.</w:t>
            </w:r>
          </w:p>
          <w:p w14:paraId="28B1ED9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7B79429D">
      <w:pPr>
        <w:sectPr>
          <w:pgSz w:w="16838" w:h="11906" w:orient="landscape"/>
          <w:pgMar w:top="1701" w:right="1103" w:bottom="851" w:left="1134" w:header="709" w:footer="709" w:gutter="0"/>
          <w:cols w:space="720" w:num="1"/>
        </w:sectPr>
      </w:pPr>
    </w:p>
    <w:p w14:paraId="7157CAD1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14:paraId="07D86AAE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4B2D945F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FF0000"/>
          <w:sz w:val="24"/>
        </w:rPr>
      </w:pPr>
    </w:p>
    <w:p w14:paraId="28E5E2AE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pacing w:val="-7"/>
          <w:sz w:val="28"/>
        </w:rPr>
      </w:pPr>
      <w:r>
        <w:rPr>
          <w:rFonts w:ascii="Times New Roman" w:hAnsi="Times New Roman"/>
          <w:b/>
          <w:bCs/>
          <w:spacing w:val="-7"/>
          <w:sz w:val="28"/>
        </w:rPr>
        <w:t>а) Основная литература:</w:t>
      </w:r>
    </w:p>
    <w:p w14:paraId="3B3F5874">
      <w:pPr>
        <w:widowControl w:val="0"/>
        <w:suppressAutoHyphens/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Васильев, Ю. Н. Экстрапирамидные расстройства для врачей : учебное пособие / Ю. Н. Васильев, Ю. Н. Быков, Т. Б. Бендер. — Иркутск : ИГМУ, 2018. — 84 с. — Текст : электронный // Лань : электронно-библиотечная система. — URL: </w:t>
      </w:r>
      <w:r>
        <w:fldChar w:fldCharType="begin"/>
      </w:r>
      <w:r>
        <w:instrText xml:space="preserve"> HYPERLINK "https://e.lanbook.com/book/158811" </w:instrText>
      </w:r>
      <w:r>
        <w:fldChar w:fldCharType="separate"/>
      </w:r>
      <w:r>
        <w:rPr>
          <w:rStyle w:val="43"/>
          <w:rFonts w:ascii="Times New Roman" w:hAnsi="Times New Roman"/>
          <w:sz w:val="28"/>
          <w:szCs w:val="28"/>
        </w:rPr>
        <w:t>https://e.lanbook.com/book/158811</w:t>
      </w:r>
      <w:r>
        <w:rPr>
          <w:rStyle w:val="43"/>
          <w:rFonts w:ascii="Times New Roman" w:hAnsi="Times New Roman"/>
          <w:sz w:val="28"/>
          <w:szCs w:val="28"/>
        </w:rPr>
        <w:fldChar w:fldCharType="end"/>
      </w:r>
    </w:p>
    <w:p w14:paraId="7679E1D8">
      <w:pPr>
        <w:widowControl w:val="0"/>
        <w:suppressAutoHyphens/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Корнетов, Н. А. Депрессия в неврологии : учебное пособие / Н. А. Корнетов. — Томск : СибГМУ, 2018. — 161 с. — ISBN 978-5-98591-131-2. — Текст : электронный // Лань : электронно-библиотечная система. — URL: </w:t>
      </w:r>
      <w:r>
        <w:fldChar w:fldCharType="begin"/>
      </w:r>
      <w:r>
        <w:instrText xml:space="preserve"> HYPERLINK "https://e.lanbook.com/book/113549" </w:instrText>
      </w:r>
      <w:r>
        <w:fldChar w:fldCharType="separate"/>
      </w:r>
      <w:r>
        <w:rPr>
          <w:rStyle w:val="43"/>
          <w:rFonts w:ascii="Times New Roman" w:hAnsi="Times New Roman"/>
          <w:sz w:val="28"/>
          <w:szCs w:val="28"/>
        </w:rPr>
        <w:t>https://e.lanbook.com/book/113549</w:t>
      </w:r>
      <w:r>
        <w:rPr>
          <w:rStyle w:val="43"/>
          <w:rFonts w:ascii="Times New Roman" w:hAnsi="Times New Roman"/>
          <w:sz w:val="28"/>
          <w:szCs w:val="28"/>
        </w:rPr>
        <w:fldChar w:fldCharType="end"/>
      </w:r>
    </w:p>
    <w:p w14:paraId="488D3D53">
      <w:pPr>
        <w:widowControl w:val="0"/>
        <w:shd w:val="clear" w:color="auto" w:fill="FFFFFF"/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"https://www.studentlibrary.ru/book/ISBN9785970450383.html" </w:instrText>
      </w:r>
      <w:r>
        <w:fldChar w:fldCharType="separate"/>
      </w:r>
      <w:r>
        <w:rPr>
          <w:rStyle w:val="43"/>
          <w:rFonts w:ascii="Times New Roman" w:hAnsi="Times New Roman"/>
          <w:sz w:val="28"/>
          <w:szCs w:val="28"/>
        </w:rPr>
        <w:t>https://www.studentlibrary.ru/book/ISBN9785970450383.html</w:t>
      </w:r>
      <w:r>
        <w:rPr>
          <w:rStyle w:val="43"/>
          <w:rFonts w:ascii="Times New Roman" w:hAnsi="Times New Roman"/>
          <w:sz w:val="28"/>
          <w:szCs w:val="28"/>
        </w:rPr>
        <w:fldChar w:fldCharType="end"/>
      </w:r>
    </w:p>
    <w:p w14:paraId="60CC6BE7">
      <w:pPr>
        <w:widowControl w:val="0"/>
        <w:shd w:val="clear" w:color="auto" w:fill="FFFFFF"/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 xml:space="preserve">4.  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"https://www.studentlibrary.ru/book/ISBN9785970458761.html" </w:instrText>
      </w:r>
      <w:r>
        <w:fldChar w:fldCharType="separate"/>
      </w:r>
      <w:r>
        <w:rPr>
          <w:rStyle w:val="43"/>
          <w:rFonts w:ascii="Times New Roman" w:hAnsi="Times New Roman"/>
          <w:sz w:val="28"/>
          <w:szCs w:val="28"/>
        </w:rPr>
        <w:t>https://www.studentlibrary.ru/book/ISBN9785970458761.html</w:t>
      </w:r>
      <w:r>
        <w:rPr>
          <w:rStyle w:val="43"/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959EB1">
      <w:pPr>
        <w:widowControl w:val="0"/>
        <w:shd w:val="clear" w:color="auto" w:fill="FFFFFF"/>
        <w:spacing w:line="360" w:lineRule="auto"/>
        <w:ind w:left="360"/>
        <w:jc w:val="both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</w:rPr>
        <w:t xml:space="preserve">5. 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</w:r>
      <w:r>
        <w:fldChar w:fldCharType="begin"/>
      </w:r>
      <w:r>
        <w:instrText xml:space="preserve"> HYPERLINK "https://e.lanbook.com/book/174523" </w:instrText>
      </w:r>
      <w:r>
        <w:fldChar w:fldCharType="separate"/>
      </w:r>
      <w:r>
        <w:rPr>
          <w:rStyle w:val="43"/>
          <w:rFonts w:ascii="Times New Roman" w:hAnsi="Times New Roman"/>
          <w:sz w:val="28"/>
        </w:rPr>
        <w:t>https://e.lanbook.com/book/174523</w:t>
      </w:r>
      <w:r>
        <w:rPr>
          <w:rStyle w:val="43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  <w:vertAlign w:val="superscript"/>
        </w:rPr>
        <w:t xml:space="preserve"> </w:t>
      </w:r>
    </w:p>
    <w:p w14:paraId="5858F1F8">
      <w:pPr>
        <w:widowControl w:val="0"/>
        <w:shd w:val="clear" w:color="auto" w:fill="FFFFFF"/>
        <w:spacing w:line="360" w:lineRule="auto"/>
        <w:ind w:left="360"/>
        <w:jc w:val="both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</w:rPr>
        <w:t>6. 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https://www.studentlibrary.ru/book/ISBN9785970444627.html</w:t>
      </w:r>
      <w:r>
        <w:rPr>
          <w:rFonts w:ascii="Times New Roman" w:hAnsi="Times New Roman"/>
          <w:sz w:val="28"/>
          <w:vertAlign w:val="superscript"/>
        </w:rPr>
        <w:t xml:space="preserve"> </w:t>
      </w:r>
    </w:p>
    <w:p w14:paraId="4C3FBDEB">
      <w:pPr>
        <w:widowControl w:val="0"/>
        <w:shd w:val="clear" w:color="auto" w:fill="FFFFFF"/>
        <w:spacing w:line="360" w:lineRule="auto"/>
        <w:ind w:left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HYPERLINK "https://www.studentlibrary.ru/book/ISBN9785970461754.html </w:instrText>
      </w:r>
    </w:p>
    <w:p w14:paraId="3859EFD6">
      <w:pPr>
        <w:widowControl w:val="0"/>
        <w:shd w:val="clear" w:color="auto" w:fill="FFFFFF"/>
        <w:spacing w:line="360" w:lineRule="auto"/>
        <w:ind w:left="360"/>
        <w:jc w:val="both"/>
        <w:rPr>
          <w:rStyle w:val="43"/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instrText xml:space="preserve">8" </w:instrText>
      </w:r>
      <w:r>
        <w:rPr>
          <w:rFonts w:ascii="Times New Roman" w:hAnsi="Times New Roman"/>
          <w:sz w:val="28"/>
        </w:rPr>
        <w:fldChar w:fldCharType="separate"/>
      </w:r>
      <w:r>
        <w:rPr>
          <w:rStyle w:val="43"/>
          <w:rFonts w:ascii="Times New Roman" w:hAnsi="Times New Roman"/>
          <w:sz w:val="28"/>
        </w:rPr>
        <w:t xml:space="preserve">https://www.studentlibrary.ru/book/ISBN9785970461754.html </w:t>
      </w:r>
    </w:p>
    <w:p w14:paraId="5130D2AD">
      <w:pPr>
        <w:widowControl w:val="0"/>
        <w:shd w:val="clear" w:color="auto" w:fill="FFFFFF"/>
        <w:spacing w:line="360" w:lineRule="auto"/>
        <w:ind w:left="360"/>
        <w:jc w:val="both"/>
        <w:rPr>
          <w:rFonts w:ascii="Times New Roman" w:hAnsi="Times New Roman"/>
          <w:sz w:val="28"/>
          <w:vertAlign w:val="superscript"/>
        </w:rPr>
      </w:pPr>
      <w:r>
        <w:rPr>
          <w:rStyle w:val="43"/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 Крепелин, Э. Введение в психиатрическую клинику   / Э. Крепелин. - 7-е изд. - Москва : Лаборатория знаний, 2024. - 496 с. Систем. требования: Adobe Reader XI ; экран 10". -Загл. с титул. экрана. (Классика и современность. Психиатрия) - ISBN 978-5-93208-686-5. - Текст : электронный // ЭБС "Консультант студента" : [сайт]. - URL : https://www.studentlibrary.ru/book/ISBN9785932086865.ht</w:t>
      </w:r>
      <w:r>
        <w:rPr>
          <w:rFonts w:ascii="Times New Roman" w:hAnsi="Times New Roman"/>
          <w:sz w:val="28"/>
          <w:lang w:val="en-US"/>
        </w:rPr>
        <w:t>m</w:t>
      </w:r>
      <w:r>
        <w:rPr>
          <w:rFonts w:ascii="Times New Roman" w:hAnsi="Times New Roman"/>
          <w:sz w:val="28"/>
        </w:rPr>
        <w:t xml:space="preserve">l </w:t>
      </w:r>
      <w:r>
        <w:rPr>
          <w:rStyle w:val="34"/>
          <w:rFonts w:ascii="Times New Roman" w:hAnsi="Times New Roman"/>
          <w:sz w:val="28"/>
        </w:rPr>
        <w:footnoteReference w:id="0" w:customMarkFollows="1"/>
        <w:t>1</w:t>
      </w:r>
    </w:p>
    <w:p w14:paraId="2F95F1AE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pacing w:val="-7"/>
          <w:sz w:val="28"/>
        </w:rPr>
      </w:pPr>
      <w:r>
        <w:rPr>
          <w:rFonts w:ascii="Times New Roman" w:hAnsi="Times New Roman"/>
          <w:b/>
          <w:bCs/>
          <w:spacing w:val="-7"/>
          <w:sz w:val="28"/>
        </w:rPr>
        <w:t>б) Дополнительная литература:</w:t>
      </w:r>
    </w:p>
    <w:p w14:paraId="49DC9EFE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</w:rPr>
        <w:t xml:space="preserve">1. 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https://www.studentlibrary.ru/book/ISBN9785829125646.html </w:t>
      </w:r>
    </w:p>
    <w:p w14:paraId="2AC81FC1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</w:rPr>
        <w:t xml:space="preserve">2. 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https://www.studentlibrary.ru/book/ISBN9785829128098.html </w:t>
      </w:r>
    </w:p>
    <w:p w14:paraId="251003A1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</w:rPr>
        <w:t xml:space="preserve">3. 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 — Текст : электронный // Лань : электронно-библиотечная система. — URL: </w:t>
      </w:r>
      <w:r>
        <w:fldChar w:fldCharType="begin"/>
      </w:r>
      <w:r>
        <w:instrText xml:space="preserve"> HYPERLINK "https://e.lanbook.com/book/174058" </w:instrText>
      </w:r>
      <w:r>
        <w:fldChar w:fldCharType="separate"/>
      </w:r>
      <w:r>
        <w:rPr>
          <w:rStyle w:val="43"/>
          <w:rFonts w:ascii="Times New Roman" w:hAnsi="Times New Roman"/>
          <w:sz w:val="28"/>
        </w:rPr>
        <w:t>https://e.lanbook.com/book/174058</w:t>
      </w:r>
      <w:r>
        <w:rPr>
          <w:rStyle w:val="43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</w:p>
    <w:p w14:paraId="63CB4AA1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Психиатрия и наркология : учебное пособие / С. В. Гречаный, А. Б. Ильичев, В. В. Поздняк [и др.]. — Санкт-Петербург : СПбГПМУ, 2020. — 80 с. — ISBN 978-5-907184-94-7. — Текст : электронный // Лань : электронно-библиотечная система. — URL: https://e.lanbook.com/book/174523</w:t>
      </w:r>
    </w:p>
    <w:p w14:paraId="2EB63F02">
      <w:pPr>
        <w:spacing w:after="0" w:line="360" w:lineRule="auto"/>
        <w:ind w:left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"https://www.studentlibrary.ru/book/ISBN9785970444627.html" </w:instrText>
      </w:r>
      <w:r>
        <w:fldChar w:fldCharType="separate"/>
      </w:r>
      <w:r>
        <w:rPr>
          <w:rStyle w:val="43"/>
          <w:rFonts w:ascii="Times New Roman" w:hAnsi="Times New Roman" w:eastAsia="Calibri"/>
          <w:sz w:val="28"/>
          <w:szCs w:val="28"/>
        </w:rPr>
        <w:t>https://www.studentlibrary.ru/book/ISBN9785970444627.html</w:t>
      </w:r>
      <w:r>
        <w:rPr>
          <w:rStyle w:val="43"/>
          <w:rFonts w:ascii="Times New Roman" w:hAnsi="Times New Roman" w:eastAsia="Calibri"/>
          <w:sz w:val="28"/>
          <w:szCs w:val="28"/>
        </w:rPr>
        <w:fldChar w:fldCharType="end"/>
      </w:r>
    </w:p>
    <w:p w14:paraId="223D844B">
      <w:pPr>
        <w:widowControl w:val="0"/>
        <w:suppressAutoHyphens/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"https://www.studentlibrary.ru/book/ISBN9785970458761.html" </w:instrText>
      </w:r>
      <w:r>
        <w:fldChar w:fldCharType="separate"/>
      </w:r>
      <w:r>
        <w:rPr>
          <w:rStyle w:val="43"/>
          <w:rFonts w:ascii="Times New Roman" w:hAnsi="Times New Roman" w:eastAsia="Calibri"/>
          <w:sz w:val="28"/>
          <w:szCs w:val="28"/>
        </w:rPr>
        <w:t>https://www.studentlibrary.ru/book/ISBN9785970458761.html</w:t>
      </w:r>
      <w:r>
        <w:rPr>
          <w:rStyle w:val="43"/>
          <w:rFonts w:ascii="Times New Roman" w:hAnsi="Times New Roman" w:eastAsia="Calibri"/>
          <w:sz w:val="28"/>
          <w:szCs w:val="28"/>
        </w:rPr>
        <w:fldChar w:fldCharType="end"/>
      </w:r>
    </w:p>
    <w:p w14:paraId="626E6967">
      <w:pPr>
        <w:spacing w:after="0" w:line="360" w:lineRule="auto"/>
        <w:ind w:left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"https://www.studentlibrary.ru/book/ISBN9785970461754.html" </w:instrText>
      </w:r>
      <w:r>
        <w:fldChar w:fldCharType="separate"/>
      </w:r>
      <w:r>
        <w:rPr>
          <w:rStyle w:val="43"/>
          <w:rFonts w:ascii="Times New Roman" w:hAnsi="Times New Roman" w:eastAsia="Calibri"/>
          <w:sz w:val="28"/>
          <w:szCs w:val="28"/>
        </w:rPr>
        <w:t>https://www.studentlibrary.ru/book/ISBN9785970461754.html</w:t>
      </w:r>
      <w:r>
        <w:rPr>
          <w:rStyle w:val="43"/>
          <w:rFonts w:ascii="Times New Roman" w:hAnsi="Times New Roman" w:eastAsia="Calibri"/>
          <w:sz w:val="28"/>
          <w:szCs w:val="28"/>
        </w:rPr>
        <w:fldChar w:fldCharType="end"/>
      </w:r>
    </w:p>
    <w:p w14:paraId="468A32CE">
      <w:pPr>
        <w:spacing w:after="0" w:line="360" w:lineRule="auto"/>
        <w:ind w:left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"https://www.studentlibrary.ru/book/ISBN9785970465707.html" </w:instrText>
      </w:r>
      <w:r>
        <w:fldChar w:fldCharType="separate"/>
      </w:r>
      <w:r>
        <w:rPr>
          <w:rStyle w:val="43"/>
          <w:rFonts w:ascii="Times New Roman" w:hAnsi="Times New Roman"/>
          <w:sz w:val="28"/>
          <w:szCs w:val="28"/>
        </w:rPr>
        <w:t>https://www.studentlibrary.ru/book/ISBN9785970465707.html</w:t>
      </w:r>
      <w:r>
        <w:rPr>
          <w:rStyle w:val="43"/>
          <w:rFonts w:ascii="Times New Roman" w:hAnsi="Times New Roman"/>
          <w:sz w:val="28"/>
          <w:szCs w:val="28"/>
        </w:rPr>
        <w:fldChar w:fldCharType="end"/>
      </w:r>
    </w:p>
    <w:p w14:paraId="304086BC">
      <w:pPr>
        <w:spacing w:after="0" w:line="360" w:lineRule="auto"/>
        <w:ind w:left="425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 xml:space="preserve">9. Ковалев, Ю. В. Диагностика депрессии : учебный атлас / Ю. В. Ковалев. – Ижевск : Государственное бюджетное образовательное учреждение высшего профессионального образования "Ижевская государственная медицинская академия" Министерства здравоохранения Российской Федерации, 2024. – 144 с. – ISBN 978-5-392-41035-4. – EDN DOUFMM. Текст : // ЭБС «Научна электронная библиотека </w:t>
      </w:r>
      <w:r>
        <w:rPr>
          <w:rFonts w:ascii="Times New Roman" w:hAnsi="Times New Roman"/>
          <w:sz w:val="28"/>
          <w:szCs w:val="28"/>
          <w:lang w:val="en-US"/>
        </w:rPr>
        <w:t>Elibrary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 xml:space="preserve">» : [сайт]. - URL : </w:t>
      </w:r>
      <w:r>
        <w:fldChar w:fldCharType="begin"/>
      </w:r>
      <w:r>
        <w:instrText xml:space="preserve"> HYPERLINK "https://elibrary.ru/item.asp?id=59886033" </w:instrText>
      </w:r>
      <w:r>
        <w:fldChar w:fldCharType="separate"/>
      </w:r>
      <w:r>
        <w:rPr>
          <w:rStyle w:val="43"/>
          <w:rFonts w:ascii="Times New Roman" w:hAnsi="Times New Roman"/>
          <w:sz w:val="28"/>
          <w:szCs w:val="28"/>
        </w:rPr>
        <w:t>https://elibrary.ru/item.asp?id=59886033</w:t>
      </w:r>
      <w:r>
        <w:rPr>
          <w:rStyle w:val="43"/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34"/>
          <w:rFonts w:ascii="Times New Roman" w:hAnsi="Times New Roman"/>
          <w:sz w:val="28"/>
          <w:szCs w:val="28"/>
        </w:rPr>
        <w:footnoteReference w:id="1" w:customMarkFollows="1"/>
        <w:t>1</w:t>
      </w:r>
    </w:p>
    <w:p w14:paraId="74531BD8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8"/>
        </w:rPr>
      </w:pPr>
      <w:bookmarkStart w:id="1" w:name="_Hlk9200021"/>
    </w:p>
    <w:p w14:paraId="162A8BB3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Периодические издания (специальные, ведомственные журналы):</w:t>
      </w:r>
    </w:p>
    <w:p w14:paraId="25FC73B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"http://www.panor.ru/journals/vnpn/index.php"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Вестник неврологии, психиатрии и нейрохирургии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абстракты статей</w:t>
      </w:r>
    </w:p>
    <w:p w14:paraId="117F843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"http://vppc.chuvsu.ru/doku.php"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Вестник психиатрии и психологии Чувашии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официальный сайт журнала, полные тексты статей (</w:t>
      </w:r>
      <w:r>
        <w:fldChar w:fldCharType="begin"/>
      </w:r>
      <w:r>
        <w:instrText xml:space="preserve"> HYPERLINK "http://psychiatr.ru/tags/%D0%92%D0%B5%D1%81%D1%82%D0%BD%D0%B8%D0%BA+%D0%BF%D1%81%D0%B8%D1%85%D0%B8%D0%B0%D1%82%D1%80%D0%B8%D0%B8+%D0%B8+%D0%BF%D1%81%D0%B8%D1%85%D0%BE%D0%BB%D0%BE%D0%B3%D0%B8%D0%B8+%D0%A7%D1%83%D0%B2%D0%B0%D1%88%D0%B8%D0%B8"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выпуски на новом сайте РОП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,</w:t>
      </w:r>
      <w:r>
        <w:rPr>
          <w:szCs w:val="24"/>
        </w:rPr>
        <w:t> </w:t>
      </w:r>
      <w:r>
        <w:fldChar w:fldCharType="begin"/>
      </w:r>
      <w:r>
        <w:instrText xml:space="preserve"> HYPERLINK "http://old.psychiatr.ru/informacionnye-resursy/zurnaly/vppc"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выпуски на старом сайте РОП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)</w:t>
      </w:r>
    </w:p>
    <w:p w14:paraId="1A950D1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"http://mirvch.com/print/index.html"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Вестник психотерапии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39F0271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"http://www.nsam.ru/magazine/archive"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Вопросы наркологии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0F6F0A3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"http://acpp.ru/docrazdel.php?category_id=2"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Вопросы психического здоровья детей и подростков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4A3911E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"http://con-med.ru/magazines/psikhiatriya_i_psikhofarmakoterapiya_im_p_b_ganushkina/"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Журнал им. П.Б.Ганнушкина "Психиатрия и психофармакотерапия"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статей, новый сайт издательства.</w:t>
      </w:r>
      <w:r>
        <w:rPr>
          <w:szCs w:val="24"/>
        </w:rPr>
        <w:t> </w:t>
      </w:r>
      <w:r>
        <w:fldChar w:fldCharType="begin"/>
      </w:r>
      <w:r>
        <w:instrText xml:space="preserve"> HYPERLINK "http://old.con-med.ru/magazines/magazines/special/psychiatry/"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Старая версия сайта (архив выпусков)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.</w:t>
      </w:r>
    </w:p>
    <w:p w14:paraId="0D4E080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"http://www.mediasphera.ru/journals/korsakov/"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Журнал неврологии и психиатрии им. С.C.Корсакова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 только для подписчиков</w:t>
      </w:r>
    </w:p>
    <w:p w14:paraId="47F031A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"http://medpsy.ru/climp/index.php"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Клиническая и медицинская психология: исследования, обучение, практика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научный сетевой журнал, полные тексты статей</w:t>
      </w:r>
    </w:p>
    <w:p w14:paraId="137EF30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"http://mprj.ru/"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Медицинская психология в России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1EC580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"http://www.narkotiki.ru/1_19.htm" \t "_blank" </w:instrText>
      </w:r>
      <w:r>
        <w:fldChar w:fldCharType="separate"/>
      </w:r>
      <w:r>
        <w:rPr>
          <w:rStyle w:val="43"/>
          <w:rFonts w:ascii="Times New Roman" w:hAnsi="Times New Roman"/>
          <w:bCs/>
          <w:sz w:val="24"/>
          <w:szCs w:val="24"/>
        </w:rPr>
        <w:t>Наркология</w:t>
      </w:r>
      <w:r>
        <w:rPr>
          <w:rStyle w:val="43"/>
          <w:rFonts w:ascii="Times New Roman" w:hAnsi="Times New Roman"/>
          <w:bCs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абстракты статей на сайте narkotiki.ru. </w:t>
      </w:r>
    </w:p>
    <w:p w14:paraId="25E738B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fldChar w:fldCharType="begin"/>
      </w:r>
      <w:r>
        <w:instrText xml:space="preserve"> HYPERLINK "http://kgmu.kcn.ru/journal-of-neurology.html"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Неврологический вестник им. В.М.Бехтерева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4C5BBB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"http://www.ima-press.net/nasha-produkciya/zhurnaly2/10-nevrologiya-neyropsihiatriya-psihomatika"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Неврология, нейропсихиатрия, психосоматика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24D54AC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"http://www.npar.ru/journal/"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Независимый психиатрический журнал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1787CD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"http://www.psyobsor.org/"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Обзор современной психиатрии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статьи иностранных авторов, переведенные на русский язык</w:t>
      </w:r>
    </w:p>
    <w:p w14:paraId="252BA24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"http://psychiatr.ru/magazine/obozr" </w:instrText>
      </w:r>
      <w:r>
        <w:fldChar w:fldCharType="separate"/>
      </w:r>
      <w:r>
        <w:rPr>
          <w:rStyle w:val="51"/>
          <w:rFonts w:ascii="Times New Roman" w:hAnsi="Times New Roman"/>
          <w:sz w:val="24"/>
          <w:szCs w:val="24"/>
        </w:rPr>
        <w:t>Обозрение психиатрии и медицинской психологии им. В.М.Бехтерева</w:t>
      </w:r>
      <w:r>
        <w:rPr>
          <w:rStyle w:val="51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 на нашем сайте</w:t>
      </w:r>
    </w:p>
    <w:p w14:paraId="6B11666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"http://omskoop.ru/opj/index.shtml"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Омский психиатрический журнал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77320A5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"http://www.psychiatry.ru/stat.php?num=74"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Психиатрия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55AA135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"http://www.recipe.by/izdaniya/periodika/psihiatriya/"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Психиатрия, психотерапия и клиническая психология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абстракты статей</w:t>
      </w:r>
    </w:p>
    <w:p w14:paraId="6697F22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"http://con-med.ru/"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Психические расстройства в общей медицине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</w:t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полные тексты статей, новый сайт издательства.</w:t>
      </w:r>
      <w:r>
        <w:rPr>
          <w:szCs w:val="24"/>
        </w:rPr>
        <w:t> </w:t>
      </w:r>
      <w:r>
        <w:fldChar w:fldCharType="begin"/>
      </w:r>
      <w:r>
        <w:instrText xml:space="preserve"> HYPERLINK "http://old.con-med.ru/magazines/magazines/special/psychiatryingeneral/"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Старая версия сайта (архив выпусков)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.</w:t>
      </w:r>
    </w:p>
    <w:p w14:paraId="4CE8A33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"http://elibrary.ru/title_about.asp?id=25807" \t "_blank" </w:instrText>
      </w:r>
      <w:r>
        <w:fldChar w:fldCharType="separate"/>
      </w:r>
      <w:r>
        <w:rPr>
          <w:rStyle w:val="43"/>
          <w:rFonts w:ascii="Times New Roman" w:hAnsi="Times New Roman"/>
          <w:bCs/>
          <w:sz w:val="24"/>
          <w:szCs w:val="24"/>
        </w:rPr>
        <w:t>Психическое здоровье</w:t>
      </w:r>
      <w:r>
        <w:rPr>
          <w:rStyle w:val="43"/>
          <w:rFonts w:ascii="Times New Roman" w:hAnsi="Times New Roman"/>
          <w:bCs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 - информация о журнале на сайте elibrary.ru.   </w:t>
      </w:r>
      <w:r>
        <w:fldChar w:fldCharType="begin"/>
      </w:r>
      <w:r>
        <w:instrText xml:space="preserve"> HYPERLINK "http://pam-rus.ruspsy.net/"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Психопатология и аддиктивная медицина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 - полные тексты статей.</w:t>
      </w:r>
      <w:r>
        <w:rPr>
          <w:bCs/>
          <w:i/>
          <w:iCs/>
          <w:szCs w:val="24"/>
        </w:rPr>
        <w:t> </w:t>
      </w:r>
      <w:r>
        <w:rPr>
          <w:rFonts w:ascii="Times New Roman" w:hAnsi="Times New Roman"/>
          <w:bCs/>
          <w:i/>
          <w:iCs/>
          <w:sz w:val="24"/>
          <w:szCs w:val="24"/>
        </w:rPr>
        <w:t>NB!</w:t>
      </w:r>
      <w:r>
        <w:rPr>
          <w:rFonts w:ascii="Times New Roman" w:hAnsi="Times New Roman"/>
          <w:sz w:val="24"/>
          <w:szCs w:val="24"/>
        </w:rPr>
        <w:t>  Eго англоязычная версия</w:t>
      </w:r>
      <w:r>
        <w:rPr>
          <w:rFonts w:ascii="Times New Roman" w:hAnsi="Times New Roman"/>
          <w:sz w:val="24"/>
          <w:szCs w:val="24"/>
          <w:shd w:val="clear" w:color="auto" w:fill="F3F8F9"/>
        </w:rPr>
        <w:t> </w:t>
      </w:r>
      <w:r>
        <w:fldChar w:fldCharType="begin"/>
      </w:r>
      <w:r>
        <w:instrText xml:space="preserve"> HYPERLINK "http://pam-eng.ruspsy.net/about.php"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  <w:shd w:val="clear" w:color="auto" w:fill="F3F8F9"/>
        </w:rPr>
        <w:t>Psychopathology &amp; Addiction Medicine</w:t>
      </w:r>
      <w:r>
        <w:rPr>
          <w:rStyle w:val="43"/>
          <w:rFonts w:ascii="Times New Roman" w:hAnsi="Times New Roman"/>
          <w:sz w:val="24"/>
          <w:szCs w:val="24"/>
          <w:shd w:val="clear" w:color="auto" w:fill="F3F8F9"/>
        </w:rPr>
        <w:fldChar w:fldCharType="end"/>
      </w:r>
    </w:p>
    <w:p w14:paraId="6DD663C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"http://www.oppl.ru/cat/izdaniya-ppl.html"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Психотерапия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</w:p>
    <w:p w14:paraId="17D5154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"http://psychopharmacology.ru/"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Психофармакология и биологическая наркология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5D6ECBB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"http://rpj.geotar.ru/"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Российский психиатрический журнал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полнотекстовый архив и свежие выпуски журнала (полные тексты публикуются через 6 месяцев после выхода "бумажной" версии)</w:t>
      </w:r>
    </w:p>
    <w:p w14:paraId="11622CC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"http://svpin.org/index.php"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Сибирский вестник психиатрии и наркологии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(полные тексты статей) -</w:t>
      </w:r>
      <w:r>
        <w:rPr>
          <w:szCs w:val="24"/>
        </w:rPr>
        <w:t> </w:t>
      </w:r>
      <w:r>
        <w:fldChar w:fldCharType="begin"/>
      </w:r>
      <w:r>
        <w:instrText xml:space="preserve"> HYPERLINK "http://psychiatr.ru/tags/%D0%A1%D0%B8%D0%B1%D0%B8%D1%80%D1%81%D0%BA%D0%B8%D0%B9+%D0%B2%D0%B5%D1%81%D1%82%D0%BD%D0%B8%D0%BA+%D0%BF%D1%81%D0%B8%D1%85%D0%B8%D0%B0%D1%82%D1%80%D0%B8%D0%B8+%D0%B8+%D0%BD%D0%B0%D1%80%D0%BA%D0%BE%D0%BB%D0%BE%D0%B3%D0%B8%D0%B8"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информация о журнале на нашем сайте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</w:p>
    <w:p w14:paraId="67AA9C8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"http://logospress.ru/stpn"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Современная терапия в психиатрии и неврологии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234E52D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"http://www.psypharma.ru/"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Современная терапия психических расстройств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32CA0BF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"http://psychiatr.ru/magazine/scp" </w:instrText>
      </w:r>
      <w:r>
        <w:fldChar w:fldCharType="separate"/>
      </w:r>
      <w:r>
        <w:rPr>
          <w:rStyle w:val="43"/>
          <w:rFonts w:ascii="Times New Roman" w:hAnsi="Times New Roman"/>
          <w:bCs/>
          <w:sz w:val="24"/>
          <w:szCs w:val="24"/>
        </w:rPr>
        <w:t>Социальная и клиническая психиатрия</w:t>
      </w:r>
      <w:r>
        <w:rPr>
          <w:rStyle w:val="43"/>
          <w:rFonts w:ascii="Times New Roman" w:hAnsi="Times New Roman"/>
          <w:bCs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 на нашем сайте</w:t>
      </w:r>
    </w:p>
    <w:p w14:paraId="6202FA5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"http://psychiatr.ru/magazines/suicidology" </w:instrText>
      </w:r>
      <w:r>
        <w:fldChar w:fldCharType="separate"/>
      </w:r>
      <w:r>
        <w:rPr>
          <w:rStyle w:val="51"/>
          <w:rFonts w:ascii="Times New Roman" w:hAnsi="Times New Roman"/>
          <w:sz w:val="24"/>
          <w:szCs w:val="24"/>
        </w:rPr>
        <w:t>Суицидология</w:t>
      </w:r>
      <w:r>
        <w:rPr>
          <w:rStyle w:val="51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 на нашем сайте</w:t>
      </w:r>
    </w:p>
    <w:p w14:paraId="52386A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"http://www.rmj.ru/articles_theme_10.htm"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Статьи по психиатрии в Русском Медицинском Журнале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3D85C68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"http://medicina-journal.ru/"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Статьи по психиатрии в журнале Доктор.ру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-полные тексты статей</w:t>
      </w:r>
    </w:p>
    <w:p w14:paraId="3E11040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"http://psychiatr.ru/magazine/wpa" </w:instrText>
      </w:r>
      <w:r>
        <w:fldChar w:fldCharType="separate"/>
      </w:r>
      <w:r>
        <w:rPr>
          <w:rStyle w:val="51"/>
          <w:rFonts w:ascii="Times New Roman" w:hAnsi="Times New Roman"/>
          <w:sz w:val="24"/>
          <w:szCs w:val="24"/>
        </w:rPr>
        <w:t>World Psychiatry</w:t>
      </w:r>
      <w:r>
        <w:rPr>
          <w:rStyle w:val="51"/>
          <w:rFonts w:ascii="Times New Roman" w:hAnsi="Times New Roman"/>
          <w:sz w:val="24"/>
          <w:szCs w:val="24"/>
        </w:rPr>
        <w:fldChar w:fldCharType="end"/>
      </w:r>
      <w:r>
        <w:rPr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журнал Всемирной Психиатрической Ассоциации, перевод на русский язык на нашем сайте</w:t>
      </w:r>
    </w:p>
    <w:bookmarkEnd w:id="1"/>
    <w:p w14:paraId="08C04C58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 xml:space="preserve">в) </w:t>
      </w:r>
      <w:bookmarkStart w:id="2" w:name="_Hlk9199971"/>
      <w:r>
        <w:rPr>
          <w:rFonts w:ascii="Times New Roman" w:hAnsi="Times New Roman"/>
          <w:b/>
          <w:iCs/>
          <w:sz w:val="28"/>
        </w:rPr>
        <w:t>Программное обеспечение и Интернет-ресурсы:</w:t>
      </w:r>
    </w:p>
    <w:p w14:paraId="71CEC290">
      <w:pPr>
        <w:pStyle w:val="18"/>
        <w:widowControl w:val="0"/>
        <w:spacing w:after="0" w:line="360" w:lineRule="auto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tbl>
      <w:tblPr>
        <w:tblStyle w:val="12"/>
        <w:tblW w:w="9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3024"/>
      </w:tblGrid>
      <w:tr w14:paraId="497E3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shd w:val="clear" w:color="auto" w:fill="auto"/>
            <w:vAlign w:val="center"/>
          </w:tcPr>
          <w:p w14:paraId="170E18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информационный ресурс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7C53CB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Доступность</w:t>
            </w:r>
          </w:p>
        </w:tc>
      </w:tr>
      <w:tr w14:paraId="5D985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6348" w:type="dxa"/>
            <w:shd w:val="clear" w:color="auto" w:fill="auto"/>
          </w:tcPr>
          <w:p w14:paraId="2B1A4DA3">
            <w:pPr>
              <w:spacing w:after="0" w:line="240" w:lineRule="auto"/>
              <w:jc w:val="both"/>
              <w:rPr>
                <w:rStyle w:val="43"/>
              </w:rPr>
            </w:pPr>
            <w:r>
              <w:fldChar w:fldCharType="begin"/>
            </w:r>
            <w:r>
              <w:instrText xml:space="preserve"> HYPERLINK "http://www.psychiatr.ru/"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http://www.psychiatr.ru/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Российского Общества психиатров)</w:t>
            </w:r>
          </w:p>
        </w:tc>
        <w:tc>
          <w:tcPr>
            <w:tcW w:w="3024" w:type="dxa"/>
            <w:shd w:val="clear" w:color="auto" w:fill="auto"/>
          </w:tcPr>
          <w:p w14:paraId="516BD7A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31E22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348" w:type="dxa"/>
            <w:shd w:val="clear" w:color="auto" w:fill="auto"/>
          </w:tcPr>
          <w:p w14:paraId="628D6DBD">
            <w:pPr>
              <w:spacing w:after="0" w:line="240" w:lineRule="auto"/>
              <w:jc w:val="both"/>
              <w:rPr>
                <w:rStyle w:val="43"/>
                <w:iCs/>
              </w:rPr>
            </w:pPr>
            <w:r>
              <w:fldChar w:fldCharType="begin"/>
            </w:r>
            <w:r>
              <w:instrText xml:space="preserve"> HYPERLINK "http://www.psychiatry.ru/"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http://www.psychiatry.ru/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НЦПЗ)</w:t>
            </w:r>
          </w:p>
        </w:tc>
        <w:tc>
          <w:tcPr>
            <w:tcW w:w="3024" w:type="dxa"/>
            <w:shd w:val="clear" w:color="auto" w:fill="auto"/>
          </w:tcPr>
          <w:p w14:paraId="63F6629B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7A160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348" w:type="dxa"/>
            <w:shd w:val="clear" w:color="auto" w:fill="auto"/>
          </w:tcPr>
          <w:p w14:paraId="6E883105">
            <w:pPr>
              <w:spacing w:after="0" w:line="240" w:lineRule="auto"/>
              <w:jc w:val="both"/>
              <w:rPr>
                <w:rStyle w:val="43"/>
                <w:iCs/>
              </w:rPr>
            </w:pPr>
            <w:r>
              <w:fldChar w:fldCharType="begin"/>
            </w:r>
            <w:r>
              <w:instrText xml:space="preserve"> HYPERLINK "http://old.consilium-medicum.com/"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http://old.consilium-medicum.com/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журнала «Психиатрия и психофармакотерапия)</w:t>
            </w:r>
          </w:p>
        </w:tc>
        <w:tc>
          <w:tcPr>
            <w:tcW w:w="3024" w:type="dxa"/>
            <w:shd w:val="clear" w:color="auto" w:fill="auto"/>
          </w:tcPr>
          <w:p w14:paraId="0D87E1A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4C045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103FC2AF">
            <w:pPr>
              <w:spacing w:after="0" w:line="240" w:lineRule="auto"/>
              <w:jc w:val="both"/>
              <w:rPr>
                <w:rStyle w:val="43"/>
                <w:rFonts w:ascii="Times New Roman" w:hAnsi="Times New Roman"/>
                <w:iCs/>
                <w:sz w:val="28"/>
              </w:rPr>
            </w:pPr>
            <w:r>
              <w:fldChar w:fldCharType="begin"/>
            </w:r>
            <w:r>
              <w:instrText xml:space="preserve"> HYPERLINK "http://mdtube.ru/"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http://mdtube.ru/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024" w:type="dxa"/>
            <w:shd w:val="clear" w:color="auto" w:fill="auto"/>
          </w:tcPr>
          <w:p w14:paraId="66B7E040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29AAA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5308A4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Научная электронная библиотека ELIBRARY.RU http://elibrary.ru/</w:t>
            </w:r>
          </w:p>
        </w:tc>
        <w:tc>
          <w:tcPr>
            <w:tcW w:w="3024" w:type="dxa"/>
            <w:shd w:val="clear" w:color="auto" w:fill="auto"/>
          </w:tcPr>
          <w:p w14:paraId="12DDA9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4C615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74536681">
            <w:pPr>
              <w:spacing w:line="240" w:lineRule="auto"/>
              <w:contextualSpacing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Научная электронная библиотека ELIBRARY.RU http://elibrary.ru/ </w:t>
            </w:r>
          </w:p>
        </w:tc>
        <w:tc>
          <w:tcPr>
            <w:tcW w:w="3024" w:type="dxa"/>
            <w:shd w:val="clear" w:color="auto" w:fill="auto"/>
          </w:tcPr>
          <w:p w14:paraId="74B977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55BDB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1F5572BF">
            <w:pPr>
              <w:spacing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SpringerNature: http://link.springer.com - мультидисциплинарная платформа</w:t>
            </w:r>
          </w:p>
        </w:tc>
        <w:tc>
          <w:tcPr>
            <w:tcW w:w="3024" w:type="dxa"/>
            <w:shd w:val="clear" w:color="auto" w:fill="auto"/>
          </w:tcPr>
          <w:p w14:paraId="3D8C48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571B1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10FF80FA">
            <w:pPr>
              <w:spacing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ScienceDirect: http://www.sciencedirect.com - мультидисциплинарная платформа</w:t>
            </w:r>
          </w:p>
        </w:tc>
        <w:tc>
          <w:tcPr>
            <w:tcW w:w="3024" w:type="dxa"/>
            <w:shd w:val="clear" w:color="auto" w:fill="auto"/>
          </w:tcPr>
          <w:p w14:paraId="6BBA8BB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4FBB1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36E397BB">
            <w:pPr>
              <w:spacing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Платформа EASTVIEW: https://dlib.eastview.com - мультидисциплинарная платформа</w:t>
            </w:r>
          </w:p>
        </w:tc>
        <w:tc>
          <w:tcPr>
            <w:tcW w:w="3024" w:type="dxa"/>
            <w:shd w:val="clear" w:color="auto" w:fill="auto"/>
          </w:tcPr>
          <w:p w14:paraId="42731B30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1CD52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4281C713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://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ncpz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stat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/239 – электронная библиотека ФГБНУ «НЦПЗ» </w:t>
            </w:r>
          </w:p>
        </w:tc>
        <w:tc>
          <w:tcPr>
            <w:tcW w:w="3024" w:type="dxa"/>
            <w:shd w:val="clear" w:color="auto" w:fill="auto"/>
          </w:tcPr>
          <w:p w14:paraId="6D9247B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24890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28D5C2DA"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://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www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femb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feml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/ _ Федеральная электронная медицинская библиотека Минздрава России</w:t>
            </w:r>
          </w:p>
        </w:tc>
        <w:tc>
          <w:tcPr>
            <w:tcW w:w="3024" w:type="dxa"/>
            <w:shd w:val="clear" w:color="auto" w:fill="auto"/>
          </w:tcPr>
          <w:p w14:paraId="7CA26D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bookmarkEnd w:id="2"/>
    </w:tbl>
    <w:p w14:paraId="295286AA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</w:p>
    <w:p w14:paraId="6ECB369F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УК-1 ИД УК-1, УК 2 ИД УК-1, УК-3 ИД УК-1, УК-4 ИД УК 1, УК 2, УК-5 ИД УК 3, ПК-1</w:t>
      </w:r>
    </w:p>
    <w:p w14:paraId="2137F0BF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3AFF22E4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029C9241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34C0CCED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30D6A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76A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1F9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F5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40E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25E75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78FFA1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7A5C91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2DAEB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9A311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7801A">
            <w:pPr>
              <w:spacing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Для мышления больных шизофренией характерно:</w:t>
            </w:r>
          </w:p>
          <w:p w14:paraId="6A947F6C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А. феномен соскальзывания и явление </w:t>
            </w:r>
          </w:p>
          <w:p w14:paraId="373A9676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закупорки мышления</w:t>
            </w:r>
          </w:p>
          <w:p w14:paraId="7EED7BE6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замедление ассоциативного процесса</w:t>
            </w:r>
          </w:p>
          <w:p w14:paraId="3BCD4E71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обстоятельность</w:t>
            </w:r>
          </w:p>
          <w:p w14:paraId="5326806C">
            <w:pPr>
              <w:pStyle w:val="50"/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ускорение ассоциативного процесса</w:t>
            </w:r>
          </w:p>
          <w:p w14:paraId="71C69822">
            <w:pPr>
              <w:pStyle w:val="50"/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C29F2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А. феномен соскальзывания и явление </w:t>
            </w:r>
          </w:p>
          <w:p w14:paraId="10A4C08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70A63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4C39C7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971C8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A2596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Для Корсаковского синдрома наиболее характерно наличие:</w:t>
            </w:r>
          </w:p>
          <w:p w14:paraId="600B4F3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ab/>
            </w:r>
            <w:r>
              <w:rPr>
                <w:rFonts w:ascii="Times New Roman" w:hAnsi="Times New Roman"/>
                <w:szCs w:val="22"/>
              </w:rPr>
              <w:t>А. фиксационной амнезии</w:t>
            </w:r>
          </w:p>
          <w:p w14:paraId="3B083EA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депрессивных эпизодов, дистимии, «двойной депрессии»</w:t>
            </w:r>
          </w:p>
          <w:p w14:paraId="257DE24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стереотипии, кататонического возбуждения</w:t>
            </w:r>
          </w:p>
          <w:p w14:paraId="5594F3F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псведогаллюцинаций, бреда преследования</w:t>
            </w:r>
          </w:p>
          <w:p w14:paraId="7FB209FD">
            <w:pPr>
              <w:spacing w:after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BB7800">
            <w:pPr>
              <w:pStyle w:val="43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А. фиксационной амнезии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A6EF3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279CE4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906DF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78C9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Состояние, при котором больной убежден, что находится в центре двух противоборствующих сил называют бредом:</w:t>
            </w:r>
          </w:p>
          <w:p w14:paraId="4D84061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манихейским</w:t>
            </w:r>
          </w:p>
          <w:p w14:paraId="2DAED54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Б. микроманическим </w:t>
            </w:r>
          </w:p>
          <w:p w14:paraId="674B1CB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мегаломаническим</w:t>
            </w:r>
          </w:p>
          <w:p w14:paraId="4663100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Г. мессианским</w:t>
            </w:r>
          </w:p>
          <w:p w14:paraId="5C36C976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2E4F8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манихейским</w:t>
            </w:r>
          </w:p>
          <w:p w14:paraId="12FE6356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1FC32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694AA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56491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A5A72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злокачественной шизофрении с развитием на фоне симплекс-синдрома полиморфной, психотической симптоматики, без преобладания какого-либо синдрома называется:</w:t>
            </w:r>
          </w:p>
          <w:p w14:paraId="28D5496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гебефренической шизофренией</w:t>
            </w:r>
          </w:p>
          <w:p w14:paraId="1D08A0B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простой шизофренией</w:t>
            </w:r>
          </w:p>
          <w:p w14:paraId="21B656B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параноидной шизофренией</w:t>
            </w:r>
          </w:p>
          <w:p w14:paraId="247DA05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люцидной кататонией </w:t>
            </w:r>
          </w:p>
          <w:p w14:paraId="43E4BE7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B79AF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гебефренической шизофренией</w:t>
            </w:r>
          </w:p>
          <w:p w14:paraId="57A2D066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9510C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04530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3797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306C9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Вероятность развития лекарственного холинолитического делирия выше при передозировке:</w:t>
            </w:r>
          </w:p>
          <w:p w14:paraId="4838E13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мелипрамина</w:t>
            </w:r>
          </w:p>
          <w:p w14:paraId="79A948D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флуоксетина</w:t>
            </w:r>
          </w:p>
          <w:p w14:paraId="46B3F66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пиразидола</w:t>
            </w:r>
          </w:p>
          <w:p w14:paraId="21ECE33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димедрола</w:t>
            </w:r>
          </w:p>
          <w:p w14:paraId="7492103A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FB0C2E">
            <w:pPr>
              <w:pStyle w:val="436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мелипрамина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D4808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552EC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7F347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46FF7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Галоперидол показан для лечения:</w:t>
            </w:r>
          </w:p>
          <w:p w14:paraId="2EFD58A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параноидного синдрома</w:t>
            </w:r>
          </w:p>
          <w:p w14:paraId="2205570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депрессивного синдрома</w:t>
            </w:r>
          </w:p>
          <w:p w14:paraId="0AE050F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апато-абулических состояний</w:t>
            </w:r>
          </w:p>
          <w:p w14:paraId="47B6EE8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астенического синдрома</w:t>
            </w:r>
          </w:p>
          <w:p w14:paraId="64E3B038">
            <w:pPr>
              <w:spacing w:after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11BC1">
            <w:pPr>
              <w:pStyle w:val="436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параноидного синдрома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5C55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150C1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A11A0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A9BD3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лечения дистимии используются</w:t>
            </w:r>
          </w:p>
          <w:p w14:paraId="37D592A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антидепрессанты</w:t>
            </w:r>
          </w:p>
          <w:p w14:paraId="2EA1940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ноотропы</w:t>
            </w:r>
          </w:p>
          <w:p w14:paraId="191D1B4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психостимуляторы</w:t>
            </w:r>
          </w:p>
          <w:p w14:paraId="06A7632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нейролептики</w:t>
            </w:r>
          </w:p>
          <w:p w14:paraId="1AA8E074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9F7CF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антидепрес-санты</w:t>
            </w:r>
          </w:p>
          <w:p w14:paraId="3412C6E8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30792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441A4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B724F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1B01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из перечисленных препаратов применяются в качестве корректора при нейролептической терапии:</w:t>
            </w:r>
          </w:p>
          <w:p w14:paraId="431F952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циклодол</w:t>
            </w:r>
          </w:p>
          <w:p w14:paraId="48780EC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кофеин</w:t>
            </w:r>
          </w:p>
          <w:p w14:paraId="353223E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В.ноотропил</w:t>
            </w:r>
          </w:p>
          <w:p w14:paraId="02EB8BC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фентанил</w:t>
            </w:r>
          </w:p>
          <w:p w14:paraId="514A3871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084B3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циклодол</w:t>
            </w:r>
          </w:p>
          <w:p w14:paraId="1A7CBBBB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6F2E1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3EAF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6A8B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DF305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какого из перечисленных ниже заболеваний характерно наличие резидуальных расстройств</w:t>
            </w:r>
          </w:p>
          <w:p w14:paraId="73AF88B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травматическая энцефалопатия</w:t>
            </w:r>
          </w:p>
          <w:p w14:paraId="179C814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реактивная депрессия</w:t>
            </w:r>
          </w:p>
          <w:p w14:paraId="576CE43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неврастения</w:t>
            </w:r>
          </w:p>
          <w:p w14:paraId="448B06D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психастения</w:t>
            </w:r>
          </w:p>
          <w:p w14:paraId="6802E55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5F421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травматическая энцефалопатия</w:t>
            </w:r>
          </w:p>
          <w:p w14:paraId="4564E020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DE8DE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38185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7097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D55A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43A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1190F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BD221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17426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 дефицита норадреналина включает:</w:t>
            </w:r>
          </w:p>
          <w:p w14:paraId="72D25EE8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моторную заторможенность</w:t>
            </w:r>
          </w:p>
          <w:p w14:paraId="32B58ED0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трудность концентрации внимания</w:t>
            </w:r>
          </w:p>
          <w:p w14:paraId="006A847E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В. чрезмерно абстрактное мышление</w:t>
            </w:r>
          </w:p>
          <w:p w14:paraId="09113FED">
            <w:pPr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  <w:sz w:val="20"/>
              </w:rPr>
              <w:t>анорексию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B8FA81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моторную заторможенность</w:t>
            </w:r>
          </w:p>
          <w:p w14:paraId="1249DACF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трудность концентрации внимания</w:t>
            </w:r>
          </w:p>
          <w:p w14:paraId="0AF58CD6">
            <w:pPr>
              <w:pStyle w:val="50"/>
              <w:jc w:val="both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5B1BC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2ECE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0AE44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6FD697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терапии клозапином необходимо контролировать результаты следующих исследований:</w:t>
            </w:r>
          </w:p>
          <w:p w14:paraId="108CB5E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ОАК.</w:t>
            </w:r>
          </w:p>
          <w:p w14:paraId="28250B7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ЭКГ.</w:t>
            </w:r>
          </w:p>
          <w:p w14:paraId="0A91C4A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ЭЭГ.</w:t>
            </w:r>
          </w:p>
          <w:p w14:paraId="2980D81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Коагулограмма</w:t>
            </w:r>
          </w:p>
          <w:p w14:paraId="4F8EC55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E87EB5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ОАК.</w:t>
            </w:r>
          </w:p>
          <w:p w14:paraId="1FC74D2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ЭКГ.</w:t>
            </w:r>
          </w:p>
          <w:p w14:paraId="3349636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ЭЭГ.</w:t>
            </w:r>
          </w:p>
          <w:p w14:paraId="1A4DB388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AE640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7712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324D8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10913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атипичным нейролептикам относят:</w:t>
            </w:r>
          </w:p>
          <w:p w14:paraId="2FF438C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рисперидон</w:t>
            </w:r>
          </w:p>
          <w:p w14:paraId="4533B58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оланзапин </w:t>
            </w:r>
          </w:p>
          <w:p w14:paraId="341480F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аминазин</w:t>
            </w:r>
          </w:p>
          <w:p w14:paraId="2F45E2F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галоперидол</w:t>
            </w:r>
          </w:p>
          <w:p w14:paraId="5D36CA4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9F9AC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рисперидон</w:t>
            </w:r>
          </w:p>
          <w:p w14:paraId="3DC0322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оланзапин </w:t>
            </w:r>
          </w:p>
          <w:p w14:paraId="5FF992BF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EA738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7A458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FA955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58B407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негативным симптомам шизофрении относят:</w:t>
            </w:r>
          </w:p>
          <w:p w14:paraId="436E0EB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амбивалентность.</w:t>
            </w:r>
          </w:p>
          <w:p w14:paraId="13B2466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схизис.</w:t>
            </w:r>
          </w:p>
          <w:p w14:paraId="4240420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аутизм.</w:t>
            </w:r>
          </w:p>
          <w:p w14:paraId="0EF8556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автоматизмы.</w:t>
            </w:r>
          </w:p>
          <w:p w14:paraId="0ED6A04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7BCCA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А.амбивалентность.</w:t>
            </w:r>
          </w:p>
          <w:p w14:paraId="418DDEC9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схизис.</w:t>
            </w:r>
          </w:p>
          <w:p w14:paraId="1025CE88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В. аутизм.</w:t>
            </w:r>
          </w:p>
          <w:p w14:paraId="54F603CA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7551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9A319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165F2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86DF42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Выделяют следующие виды болезни Альцгеймера:</w:t>
            </w:r>
          </w:p>
          <w:p w14:paraId="499AB83C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деменция при БА с поздним началом</w:t>
            </w:r>
          </w:p>
          <w:p w14:paraId="173B0FED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деменция при БА с ранним началом</w:t>
            </w:r>
          </w:p>
          <w:p w14:paraId="2BB777D0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юношеская форма БА</w:t>
            </w:r>
          </w:p>
          <w:p w14:paraId="78E6249E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регредиентная форма БА</w:t>
            </w:r>
          </w:p>
          <w:p w14:paraId="7066E53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0360E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деменция при БА с поздним началом</w:t>
            </w:r>
          </w:p>
          <w:p w14:paraId="1A34F1F3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деменция при БА с ранним началом</w:t>
            </w:r>
          </w:p>
          <w:p w14:paraId="0D676E08">
            <w:pPr>
              <w:pStyle w:val="436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DAFB5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4723A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C57DA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DD8F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Инволюционная депрессия может быть представлена:</w:t>
            </w:r>
          </w:p>
          <w:p w14:paraId="7D7A216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6929D1B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0F77B65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59F60AA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эмоциональной холодностью</w:t>
            </w:r>
          </w:p>
          <w:p w14:paraId="4F3838F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5ED9C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0C6DF5B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5440C78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35C26014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1E89C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Ковалев, Ю. В. Диагностика депрессии : учебный атлас / Ю. В. Ковалев. – Ижевск : Государственное бюджетное образовательное учреждение высшего профессионального образования "Ижевская государственная медицинская академия" Министерства здравоохранения Российской Федерации, 2024. – 144 с. – ISBN 978-5-392-41035-4. – EDN DOUFMM. Текст : // ЭБС «Научна электронная библиотека Elibrary.ru» : [сайт]. - URL : </w:t>
            </w:r>
            <w:r>
              <w:fldChar w:fldCharType="begin"/>
            </w:r>
            <w:r>
              <w:instrText xml:space="preserve"> HYPERLINK "https://elibrary.ru/item.asp?id=59886033"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https://elibrary.ru/item.asp?id=59886033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493B3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8138B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73A443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Триада В.П. Протопопова включает:</w:t>
            </w:r>
          </w:p>
          <w:p w14:paraId="2811A5A3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1C825A11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2B90CC66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мидриаз</w:t>
            </w:r>
          </w:p>
          <w:p w14:paraId="5B61A764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сухость слизистых</w:t>
            </w:r>
          </w:p>
          <w:p w14:paraId="17322E6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F689E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6D5ABFC8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05AD597A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мидриаз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CA240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A5AD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6B180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8A3864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шизотипического расстройства:</w:t>
            </w:r>
          </w:p>
          <w:p w14:paraId="6E40E8C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6C4B3B9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5587155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5980DAF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параноидная шизофрения.</w:t>
            </w:r>
          </w:p>
          <w:p w14:paraId="67EA973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C3AB3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2A1107F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1BB20FA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52502EA4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CD902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https://e.lanbook.com/book/174058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3A7F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7C91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E5655D">
            <w:pPr>
              <w:spacing w:after="0" w:line="24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Синдром Кандинского-Клерамбо включает</w:t>
            </w:r>
          </w:p>
          <w:p w14:paraId="3CAE7E81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7B5EEA10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псевдогаллюцинации</w:t>
            </w:r>
          </w:p>
          <w:p w14:paraId="701FAB2E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20F2F7D9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аффективные расстройства</w:t>
            </w:r>
          </w:p>
          <w:p w14:paraId="420F0D3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DD1AFE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2CA4F17F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псевдо-галлюцинации</w:t>
            </w:r>
          </w:p>
          <w:p w14:paraId="0BBA5058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60E2C001">
            <w:pPr>
              <w:pStyle w:val="436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5D975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9E3A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AD90B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362E5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противопоказаниям к лечению амитриптилином относятся</w:t>
            </w:r>
          </w:p>
          <w:p w14:paraId="555B063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2F9B366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2EF3E5C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40A040C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туберкулез легких</w:t>
            </w:r>
          </w:p>
          <w:p w14:paraId="35320C5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B814B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5747317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2D641CD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15D3FC6A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8B6EC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</w:tbl>
    <w:p w14:paraId="23C1204E">
      <w:pPr>
        <w:spacing w:after="0" w:line="240" w:lineRule="auto"/>
        <w:rPr>
          <w:rFonts w:ascii="Times New Roman" w:hAnsi="Times New Roman"/>
          <w:sz w:val="20"/>
        </w:rPr>
      </w:pPr>
    </w:p>
    <w:p w14:paraId="30E4B8A8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71464C3B">
      <w:pPr>
        <w:spacing w:after="0" w:line="240" w:lineRule="auto"/>
        <w:rPr>
          <w:rFonts w:ascii="Times New Roman" w:hAnsi="Times New Roman"/>
          <w:sz w:val="20"/>
        </w:rPr>
      </w:pPr>
    </w:p>
    <w:p w14:paraId="731D78D3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1471980F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4A7AC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5C008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F221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40A3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2F5E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412821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F194A83">
            <w:pPr>
              <w:pStyle w:val="43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4C1E6972">
            <w: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46268">
            <w:pPr>
              <w:pStyle w:val="15"/>
              <w:spacing w:after="0"/>
              <w:ind w:left="6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Задача 1</w:t>
            </w:r>
          </w:p>
          <w:p w14:paraId="3E2E5DBC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Мужчина. 42 года. Достоверных сведений о наследственности нет. Посещал ДДУ, в школу пошел в срок. Окончил 8 классов, ПТУ по специальности «электрогазосварщик». Служил в армии (морская пехота), демобилизован в срок. Работал кровельщиком. Около 20 лет нигде не работает, находился на иждивении родителей, после их смерти в течение 2 лет живет с сестрой. Из перенесенных заболеваний – простудные. </w:t>
            </w:r>
          </w:p>
          <w:p w14:paraId="64BA7B08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Психические расстройства отмечаются около 20 лет, когда впервые стал испытывать необычные ощущения в теле, стал считать, что «органы переместились, поменялись местами, мешают дышать», в связи с чем бросил работу, пытался обследоваться у врачей-интернистов, но патологии не выявлено, самостоятельно установил себе диагноз «остеопороз» и далее нигде не работал, вел замкнутый образ жизни, жил на иждивении у родителей.</w:t>
            </w:r>
          </w:p>
          <w:p w14:paraId="2C9ECA61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течение последнего полугода обратил на себя внимание родственников тем, что разговаривал в пространство, сообщал о «жуке» в голове, который определяет, когда нужно есть и спать, когда вызывать скорую помощь. Сообщал о том, что внутренние органы у него разложились, что 2-хлетний сын племянницы «высасывает» его энергию, в связи с чем перестал общаться с родными.</w:t>
            </w:r>
          </w:p>
          <w:p w14:paraId="64803EA8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ОТДЕЛЕНИИ: Вначале пытался полностью диссимулировать симптоматику, но затем сообщил, что слышит внутри головы шум стройки, работающего трактора, «непонятный голос, который дает советы, предсказывает будущее, комментирует – в скорой все время повторял, что меня будут целый день катать», сообщил, что ощущает неприятный запах от своего тела, что свидетельствует о том, что «все внутренние органы сгнили, после того, как перемешались…до сих пор за столько лет дыхание не восстановилась – это остеопороз». С окружающими не общается, абуличен, неряшлив, все свободное время проводит в постели, встает по необходимости, интересы витальные, во время визитов сестры формален, домашними делами не интересуется, стремится как можно быстрее закончить разговор. </w:t>
            </w:r>
          </w:p>
          <w:p w14:paraId="410A8CCB">
            <w:pPr>
              <w:pStyle w:val="15"/>
              <w:spacing w:after="0"/>
              <w:ind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3BB94E88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 Укажите синдром.</w:t>
            </w:r>
          </w:p>
          <w:p w14:paraId="1BF3FC1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26421">
            <w:pPr>
              <w:pStyle w:val="15"/>
              <w:spacing w:after="0"/>
              <w:ind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Слуховые псевдогаллюцинации, обонятельные галлюцинации, сенестопатии, нигилистический бред, эмоционально-волевое снижение</w:t>
            </w:r>
          </w:p>
          <w:p w14:paraId="5A121C1E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Галлюцинаторно-параноидный.</w:t>
            </w:r>
          </w:p>
          <w:p w14:paraId="39A237C9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Предварительный диагноз: Параноидная шизофрения, непрерывно-прогредиентное течение. Галлюцинаторно-параноидный синдром на фоне эмоционально-волевого дефекта.</w:t>
            </w:r>
          </w:p>
          <w:p w14:paraId="08E9E2E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5409F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F247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F6C586C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5E28FFD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3658A5">
            <w:pPr>
              <w:pStyle w:val="15"/>
              <w:spacing w:after="0"/>
              <w:ind w:left="6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Задача 2</w:t>
            </w:r>
          </w:p>
          <w:p w14:paraId="7ED9747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Женщина, 30 лет. По характеру эгоцентричная, капризная, мнительная. Отец страдал туберкулезом легких, постоянно подозревая его у себя, многократно обследовалась, но патологии со стороны органов дыхания не обнаруживалось. 5 лет назад после конфликта с мужем, чтобы "успокоиться" хотела выпить таблетку фенибута, но поперхнулась, была рвота, возникло чувство удушья, страх смерти. Подобные состояния повторялись еще несколько раз при конфликтах с мужем и на работе. После очередного приступа в прошлом месяце появилось чувство сухости во рту, стала постоянно носить бутылочку с водой и несколько раз за день полоскать горло. На приеме после каждых 2-3 фразы полощет горло. </w:t>
            </w:r>
          </w:p>
          <w:p w14:paraId="17B7AB0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0F7C987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2. Укажите синдром. </w:t>
            </w:r>
          </w:p>
          <w:p w14:paraId="7F5CBBC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4F5DF4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Вегетативные расстройства, как эквивалент тревоги, ипохондрия, личность истероидная.</w:t>
            </w:r>
          </w:p>
          <w:p w14:paraId="06C8284D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Тревожный.</w:t>
            </w:r>
          </w:p>
          <w:p w14:paraId="1FB2ECF5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Предварительный диагноз: Соматоформная дисфункция вегетативной нервной системы у истероидной личности.</w:t>
            </w:r>
          </w:p>
          <w:p w14:paraId="09AAEFC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2FB93D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5D3F35D2">
      <w:pPr>
        <w:spacing w:after="0" w:line="240" w:lineRule="auto"/>
        <w:rPr>
          <w:rFonts w:ascii="Times New Roman" w:hAnsi="Times New Roman"/>
          <w:sz w:val="20"/>
        </w:rPr>
      </w:pPr>
    </w:p>
    <w:p w14:paraId="09467A1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39AA77D4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78FF0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A328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D789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8027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24F4E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8D8C4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74FA3F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 психических автоматизмов Кандинского-Клерамбо.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04DA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  <w:tr w14:paraId="7444B7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F2600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BF6D66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Депрессивный синдром, его классификация и клинические варианты.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32FAF1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  <w:tr w14:paraId="2842D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D9059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F07C26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Большой наркоманический синдром, его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BE3F5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  <w:tr w14:paraId="0AC10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921D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C69623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Объективные признаки галлюцинаций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8656A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5908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CB995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9932C6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Характеристики нарушений влечения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AAC94C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5D25EC94">
      <w:pPr>
        <w:widowControl w:val="0"/>
        <w:spacing w:after="0" w:line="240" w:lineRule="auto"/>
        <w:rPr>
          <w:rFonts w:ascii="Times New Roman" w:hAnsi="Times New Roman"/>
          <w:b/>
          <w:spacing w:val="-7"/>
          <w:sz w:val="20"/>
        </w:rPr>
      </w:pPr>
    </w:p>
    <w:p w14:paraId="561E5F9D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ОПК-1 ИД ОПК-1, ОПК-2 ИД ОПК-1, ОПК-2 ИД ОПК-3, ОПК-3 ИД ОПК-1, ОПК-4 ИД ОПК-2, ОПК-5 ИД ОПК-3</w:t>
      </w:r>
    </w:p>
    <w:p w14:paraId="5D0F94A2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</w:p>
    <w:p w14:paraId="26A0AA82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641C3ECD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4D1C5E70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73C34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238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FA2A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270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79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7FCE3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8D58CF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674BFE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1F8D2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EB3FB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6BC4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Освидетельствование лиц, помещенных в психиатрический стационар в недобровольном порядке, должно быть проведено в течение:</w:t>
            </w:r>
          </w:p>
          <w:p w14:paraId="0C718A1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первых 48 часов</w:t>
            </w:r>
          </w:p>
          <w:p w14:paraId="3BAB935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первых 72 часов</w:t>
            </w:r>
          </w:p>
          <w:p w14:paraId="059FEFC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первых 5-ти суток</w:t>
            </w:r>
          </w:p>
          <w:p w14:paraId="629BD13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по запросу судьи</w:t>
            </w:r>
          </w:p>
          <w:p w14:paraId="678E029F">
            <w:pPr>
              <w:pStyle w:val="5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E07A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первых 48 часов</w:t>
            </w:r>
          </w:p>
          <w:p w14:paraId="3981AB9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BE99A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08D9C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B1AEF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257A6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Могут ли психиатрические учреждения давать информацию о пациенте, содержащую врачебную тайну, другим лицам</w:t>
            </w:r>
          </w:p>
          <w:p w14:paraId="6CE07D6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любым лицам с согласия пациента</w:t>
            </w:r>
          </w:p>
          <w:p w14:paraId="40619D1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только близким родственникам</w:t>
            </w:r>
          </w:p>
          <w:p w14:paraId="6DAAD3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только близким родственникам с согласия пациента</w:t>
            </w:r>
          </w:p>
          <w:p w14:paraId="4CEE867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любым лицам</w:t>
            </w:r>
            <w:r>
              <w:rPr>
                <w:rFonts w:ascii="Times New Roman" w:hAnsi="Times New Roman"/>
                <w:b/>
              </w:rPr>
              <w:t> </w:t>
            </w:r>
          </w:p>
          <w:p w14:paraId="7E009494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B563C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любым лицам с согласия пациента</w:t>
            </w:r>
          </w:p>
          <w:p w14:paraId="06F87AB6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538F3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EEAD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28C66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CC577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каких случаях проводится судебно-психиатрическая экспертиза:</w:t>
            </w:r>
          </w:p>
          <w:p w14:paraId="70B6930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</w:t>
            </w:r>
            <w:r>
              <w:t xml:space="preserve"> </w:t>
            </w:r>
            <w:r>
              <w:rPr>
                <w:rFonts w:ascii="Times New Roman" w:hAnsi="Times New Roman"/>
              </w:rPr>
              <w:t>По определению суда или постановлению следователя</w:t>
            </w:r>
          </w:p>
          <w:p w14:paraId="4ED42EB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По требованию правозащитных организаций</w:t>
            </w:r>
          </w:p>
          <w:p w14:paraId="4583B1B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По требованию подследственных</w:t>
            </w:r>
          </w:p>
          <w:p w14:paraId="56FC739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По требованию родственников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D773E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</w:t>
            </w:r>
            <w:r>
              <w:t xml:space="preserve"> </w:t>
            </w:r>
            <w:r>
              <w:rPr>
                <w:rFonts w:ascii="Times New Roman" w:hAnsi="Times New Roman"/>
              </w:rPr>
              <w:t>По определению суда или постановлению следователя</w:t>
            </w:r>
          </w:p>
          <w:p w14:paraId="412880E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331E7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0D35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4CA9E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A168A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Кто уполномочен отменить назначенные принудительные меры медицинского характера после выздоровления больного?</w:t>
            </w:r>
          </w:p>
          <w:p w14:paraId="7F22CFD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Суд</w:t>
            </w:r>
          </w:p>
          <w:p w14:paraId="70E2765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Администрация больницы</w:t>
            </w:r>
          </w:p>
          <w:p w14:paraId="6B56995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  <w:r>
              <w:t xml:space="preserve"> </w:t>
            </w:r>
            <w:r>
              <w:rPr>
                <w:rFonts w:ascii="Times New Roman" w:hAnsi="Times New Roman"/>
              </w:rPr>
              <w:t>Прокуратура</w:t>
            </w:r>
          </w:p>
          <w:p w14:paraId="214122B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Следователь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658C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Суд</w:t>
            </w:r>
          </w:p>
          <w:p w14:paraId="611390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8A578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952D8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486B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06B91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В соответствии с действующим законодательством необходимым и достаточным основанием для применения принудительных мер медицинского характера является: </w:t>
            </w:r>
          </w:p>
          <w:p w14:paraId="5C6B151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возможность причинения лицом, признанным невменяемым, иного существенного вреда в силу психического расстройства</w:t>
            </w:r>
          </w:p>
          <w:p w14:paraId="7C2C1EE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факт повторного привлечения к уголовной ответственности лица, признанного невменяемым в силу имеющегося хронического психического расстройства</w:t>
            </w:r>
          </w:p>
          <w:p w14:paraId="58D919A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совершение лицом, признанным невменяемым, особо тяжкого общественно опасного деяния (правонарушения против жизни и здоровья)</w:t>
            </w:r>
          </w:p>
          <w:p w14:paraId="2D0957F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выявленное неблагоприятное течение психического расстройства на этапе после совершения правонарушения у лица, признанного вменяемым</w:t>
            </w:r>
          </w:p>
          <w:p w14:paraId="22E133E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CFB43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возможность причинения лицом, признанным невменяемым, иного существенного вреда в силу психического расстройства</w:t>
            </w:r>
          </w:p>
          <w:p w14:paraId="7A4D292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C4A6F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9663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E6E1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088C1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Показания для недобровольной госпитализации пациента отражены в следующей статье «Закона РФ О психиатрической помощи...»:</w:t>
            </w:r>
          </w:p>
          <w:p w14:paraId="2F6A046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Статья 29.</w:t>
            </w:r>
          </w:p>
          <w:p w14:paraId="084AEF6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Статья 19.</w:t>
            </w:r>
          </w:p>
          <w:p w14:paraId="659DDD7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Статья 1.</w:t>
            </w:r>
          </w:p>
          <w:p w14:paraId="7E7DCD3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Статья 22.</w:t>
            </w:r>
          </w:p>
          <w:p w14:paraId="4C459BE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DBE56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Статья 29.</w:t>
            </w:r>
          </w:p>
          <w:p w14:paraId="1AAFAA9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E63CA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5A2B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A390C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FBF57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какой предельно допустимый срок гражданин может быть признан непригодным к выполнению отдельных видов профессиональной деятельности вследствие психического расстройства?</w:t>
            </w:r>
          </w:p>
          <w:p w14:paraId="4EFE22F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Не более 5 лет.</w:t>
            </w:r>
          </w:p>
          <w:p w14:paraId="2A962BE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Не более 1 года.</w:t>
            </w:r>
          </w:p>
          <w:p w14:paraId="1E93269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Не более 3 лет.</w:t>
            </w:r>
          </w:p>
          <w:p w14:paraId="7F88424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 более 3 месяцев</w:t>
            </w:r>
          </w:p>
          <w:p w14:paraId="4977297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A666D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Не более 5 лет.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D112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B931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6D87A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9C49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наиболее частую причину задержки психического развития</w:t>
            </w:r>
          </w:p>
          <w:p w14:paraId="7D0C854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социальная запущенность</w:t>
            </w:r>
          </w:p>
          <w:p w14:paraId="785229D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наследственность</w:t>
            </w:r>
          </w:p>
          <w:p w14:paraId="54E1F6C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родовые травмы</w:t>
            </w:r>
          </w:p>
          <w:p w14:paraId="3608595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инфекции</w:t>
            </w:r>
          </w:p>
          <w:p w14:paraId="55340D3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3BE65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социальная запущенность</w:t>
            </w:r>
          </w:p>
          <w:p w14:paraId="6FDB47E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EE273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4528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58F1B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900D0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Какая из групп препаратов наиболее эффективна при лечении соматизированных депрессий:</w:t>
            </w:r>
          </w:p>
          <w:p w14:paraId="66B3951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А). - антидепрессанты</w:t>
            </w:r>
          </w:p>
          <w:p w14:paraId="7C238F9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Б). - нейролептики</w:t>
            </w:r>
          </w:p>
          <w:p w14:paraId="0A49E5C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В). - психостимуляторы</w:t>
            </w:r>
          </w:p>
          <w:p w14:paraId="1B13A9E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Г). – ноотропы</w:t>
            </w:r>
          </w:p>
          <w:p w14:paraId="2FD8381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13CF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А). - антидепрессанты</w:t>
            </w:r>
          </w:p>
          <w:p w14:paraId="7DF0F77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C82AF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7E94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4AD6E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F36391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Алкоголизм представляет собой</w:t>
            </w:r>
          </w:p>
          <w:p w14:paraId="79FC81A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хроническое психическое заболевание</w:t>
            </w:r>
          </w:p>
          <w:p w14:paraId="7DCE73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Б). - острое отравление алкоголем</w:t>
            </w:r>
          </w:p>
          <w:p w14:paraId="4F8110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многодневное употребление алкоголя</w:t>
            </w:r>
          </w:p>
          <w:p w14:paraId="51FC182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Г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психосоматическое заболевание</w:t>
            </w:r>
          </w:p>
          <w:p w14:paraId="7946C97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F5437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хроническое психическое заболевание</w:t>
            </w:r>
          </w:p>
          <w:p w14:paraId="37AB58B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F237F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C0E1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89571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40F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BF25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43649E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B26DD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D33A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Психиатрическое освидетельствование лица без его согласия допустимо по заявлению родственников, должностного лица или врача любой медицинской специальности:</w:t>
            </w:r>
          </w:p>
          <w:p w14:paraId="7903FD2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Если он представляет непосредственную опасность для себя или окружающих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Б. Если он в силу психического заболевания беспомощен, то есть не способен самостоятельно удовлетворять основные жизненные потребности</w:t>
            </w:r>
          </w:p>
          <w:p w14:paraId="156BB30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Если неоказание психиатрической помощи обусловит существенный вред его здоровью вследствие ухудшения психического состояния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Г. Если он обращается в различные инстанции с жалобами</w:t>
            </w:r>
          </w:p>
          <w:p w14:paraId="2B536F3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4F052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Если он представляет непосредственную опасность для себя или окружающих</w:t>
            </w:r>
          </w:p>
          <w:p w14:paraId="2FFF870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Если он в силу психического заболевания беспомощен, то есть не способен самостоятельно удовлетворять основные жизненные потребности</w:t>
            </w:r>
          </w:p>
          <w:p w14:paraId="3368695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В. Если неоказание психиатрической помощи обусловит существенный вред его здоровью вследствие ухудшения психического состояния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8742D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5D3E7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3C339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DC56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Основанием для госпитализации в психиатрический стационар в недобровольном порядке является наличие у больного тяжелого психического расстройства, которое</w:t>
            </w:r>
          </w:p>
          <w:p w14:paraId="36BBC3C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обуславливает непосредственную опасность больного для себя или окружающих.</w:t>
            </w:r>
          </w:p>
          <w:p w14:paraId="7D23515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обуславливает беспомощность больного, неспособность самостоятельно удовлетворять жизненные потребности.</w:t>
            </w:r>
          </w:p>
          <w:p w14:paraId="4E5118B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обуславливает существенный вред здоровью больного вследствие ухудшения психического состояния, если больной будет оставлен без психиатрической помощи.</w:t>
            </w:r>
          </w:p>
          <w:p w14:paraId="05E8D21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является причиной конфликтных отношений больного с его социальным окружением.</w:t>
            </w:r>
          </w:p>
          <w:p w14:paraId="33BD889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3A978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обуславливает непосредственную опасность больного для себя или окружающих.</w:t>
            </w:r>
          </w:p>
          <w:p w14:paraId="49EE4EC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обуславливает беспомощность больного, неспособность самостоятельно удовлетворять жизненные потребности.</w:t>
            </w:r>
          </w:p>
          <w:p w14:paraId="1D370DE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обуславливает существенный вред здоровью больного вследствие ухудшения психического состояния, если больной будет оставлен без психиатрической помощи.</w:t>
            </w:r>
          </w:p>
          <w:p w14:paraId="65E14FAF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94F0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4B268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A16E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51FEC3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 Корсаковском синдроме больной:</w:t>
            </w:r>
          </w:p>
          <w:p w14:paraId="32FC746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может сохранять некоторые профессиональные навыки</w:t>
            </w:r>
          </w:p>
          <w:p w14:paraId="34879EB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Б). - не способен к приобретению новых знаний</w:t>
            </w:r>
          </w:p>
          <w:p w14:paraId="295B6C2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способен продолжать профессиональную деятельность</w:t>
            </w:r>
          </w:p>
          <w:p w14:paraId="58BC3B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Г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). - </w:t>
            </w:r>
            <w:r>
              <w:rPr>
                <w:rFonts w:ascii="Times New Roman" w:hAnsi="Times New Roman"/>
                <w:sz w:val="20"/>
                <w:szCs w:val="24"/>
              </w:rPr>
              <w:t>способен к приобретению новых знаний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3FC5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А). - может сохранять некоторые профессиональные навыки</w:t>
            </w:r>
          </w:p>
          <w:p w14:paraId="736ABD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Б). - не способен к приобретению новых знаний</w:t>
            </w:r>
          </w:p>
          <w:p w14:paraId="1AFDE33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A36D6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2607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D8E07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1C22A2">
            <w:pPr>
              <w:spacing w:after="0" w:line="240" w:lineRule="auto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Моделями этиологии шизофрении являются:</w:t>
            </w:r>
          </w:p>
          <w:p w14:paraId="023300E8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А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биологическая.</w:t>
            </w:r>
          </w:p>
          <w:p w14:paraId="2526D43E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психологическая.</w:t>
            </w:r>
          </w:p>
          <w:p w14:paraId="033D671A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В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социальная.</w:t>
            </w:r>
          </w:p>
          <w:p w14:paraId="2CAB45B2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Г</w:t>
            </w:r>
            <w:r>
              <w:rPr>
                <w:rFonts w:eastAsia="Calibri"/>
                <w:b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психосоматическая.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C22B3E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А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биологическая.</w:t>
            </w:r>
          </w:p>
          <w:p w14:paraId="026E8265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Б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психологическая.</w:t>
            </w:r>
          </w:p>
          <w:p w14:paraId="4419F35B">
            <w:pPr>
              <w:spacing w:after="0" w:line="240" w:lineRule="auto"/>
              <w:jc w:val="both"/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В</w:t>
            </w:r>
            <w:r>
              <w:rPr>
                <w:rFonts w:eastAsia="Calibri"/>
                <w:sz w:val="20"/>
                <w:szCs w:val="24"/>
                <w:lang w:eastAsia="en-US"/>
              </w:rPr>
              <w:t xml:space="preserve">). - </w:t>
            </w:r>
            <w:r>
              <w:rPr>
                <w:rFonts w:ascii="Times New Roman" w:hAnsi="Times New Roman" w:eastAsia="Calibri"/>
                <w:color w:val="auto"/>
                <w:sz w:val="20"/>
                <w:szCs w:val="24"/>
                <w:lang w:eastAsia="en-US"/>
              </w:rPr>
              <w:t>социальная.</w:t>
            </w:r>
          </w:p>
          <w:p w14:paraId="6177CE4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D6475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C150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24D0E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8B7901">
            <w:pPr>
              <w:shd w:val="clear" w:color="auto" w:fill="FFFFFF"/>
              <w:spacing w:after="0" w:line="259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Оглушение может развиться в следствие:</w:t>
            </w:r>
          </w:p>
          <w:p w14:paraId="461448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А). - интоксикаций</w:t>
            </w:r>
          </w:p>
          <w:p w14:paraId="6C8377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Б). - инфекций</w:t>
            </w:r>
          </w:p>
          <w:p w14:paraId="1050314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  <w:r>
              <w:rPr>
                <w:rFonts w:ascii="Times New Roman" w:hAnsi="Times New Roman"/>
                <w:b/>
                <w:sz w:val="20"/>
              </w:rPr>
              <w:t xml:space="preserve">). - </w:t>
            </w:r>
            <w:r>
              <w:rPr>
                <w:rFonts w:ascii="Times New Roman" w:hAnsi="Times New Roman"/>
                <w:sz w:val="20"/>
              </w:rPr>
              <w:t>шизофрении</w:t>
            </w:r>
          </w:p>
          <w:p w14:paraId="3806671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b/>
                <w:sz w:val="20"/>
              </w:rPr>
              <w:t xml:space="preserve">). - </w:t>
            </w:r>
            <w:r>
              <w:rPr>
                <w:rFonts w:ascii="Times New Roman" w:hAnsi="Times New Roman"/>
                <w:sz w:val="20"/>
              </w:rPr>
              <w:t>инволюционного психоза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65EAA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А). - интоксикаций</w:t>
            </w:r>
          </w:p>
          <w:p w14:paraId="4B7ECA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Б). - инфекций</w:t>
            </w:r>
          </w:p>
          <w:p w14:paraId="3D2D792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AF8EB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2DAFB15D">
      <w:pPr>
        <w:spacing w:after="0" w:line="240" w:lineRule="auto"/>
        <w:rPr>
          <w:rFonts w:ascii="Times New Roman" w:hAnsi="Times New Roman"/>
          <w:sz w:val="20"/>
        </w:rPr>
      </w:pPr>
    </w:p>
    <w:p w14:paraId="3223B8E5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1A25E4D9">
      <w:pPr>
        <w:spacing w:after="0" w:line="240" w:lineRule="auto"/>
        <w:rPr>
          <w:rFonts w:ascii="Times New Roman" w:hAnsi="Times New Roman"/>
          <w:sz w:val="20"/>
        </w:rPr>
      </w:pPr>
    </w:p>
    <w:p w14:paraId="74725FF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1EDB6DEE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120AA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4B680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B883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7FE7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B8FA4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46497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ED1A94E">
            <w:pPr>
              <w:pStyle w:val="43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20B3F049">
            <w: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1A4F9E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Женщина 60 лет была доставлена в стационар родственниками. Последние месяцы стала забывчивой, несколько раз терялась в знакомых местах. Вчера ушла из дома и не могла найти дорогу обратно. При осмотре дезориентирована во времени и месте, не может запомнить имя врача. Периодически называет врача именем своего покойного мужа.  </w:t>
            </w:r>
          </w:p>
          <w:p w14:paraId="0CF162A8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1FF6993A">
            <w:pPr>
              <w:pStyle w:val="485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651A1389">
            <w:pPr>
              <w:pStyle w:val="485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4553A4D7">
            <w:pPr>
              <w:pStyle w:val="485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5B985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6FB70D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Деменция вероятно Альцгеймеровского типа или сосудистая деменция</w:t>
            </w:r>
          </w:p>
          <w:p w14:paraId="4B5553C3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Депрессивные расстройства, делирий, органические поражения мозга</w:t>
            </w:r>
          </w:p>
          <w:p w14:paraId="3154BF19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Амнестико-органический синдром</w:t>
            </w:r>
          </w:p>
          <w:p w14:paraId="2E052FB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Да, так как пациент опасен для себя, беспомощен, отсутствие лечения может привести к ухудшению состояния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F6FA7D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26A0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D02144D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7AC9E31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3E9D83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Мужчина 45 лет был задержан за агрессивное поведение в метро. При осмотре возбужден, агрессивен, дрожит, покрыт холодным потом. Утверждает, что "за ним следят", что его "хотят убить". Сообщает, что последние два дня не спал, употреблял алкоголь и "какие-то таблетки". Зрачки расширены, артериальное давление повышено, пульс учащен.  </w:t>
            </w:r>
          </w:p>
          <w:p w14:paraId="73C1C913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69E468C0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0888BA2B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0C563ED4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17279A4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0CDE30">
            <w:pPr>
              <w:pStyle w:val="485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Острое психотическое расстройство вследствие употребления ПАВ / алкогольный или лекарственный делирий</w:t>
            </w:r>
          </w:p>
          <w:p w14:paraId="5B372B29">
            <w:pPr>
              <w:pStyle w:val="485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Шизфрения, органическое психическое расстройство, биполярное аффективное расстройство маниакальный жпизод</w:t>
            </w:r>
          </w:p>
          <w:p w14:paraId="46E0BE66">
            <w:pPr>
              <w:pStyle w:val="485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Параноидный синдром</w:t>
            </w:r>
          </w:p>
          <w:p w14:paraId="1072AB8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Да, так как пациент опасен для себя и окружающих, отсутствие лечения может привести к ухудшению состояния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471E4D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B2840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CD9DAD9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7D33CA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4EE93E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Больной перенес острое отравление угарным газом. Сегодня уже вторые сутки находится в ясном сознании. Вчера он дал анамнестические сведения лечащему врачу, смотрел телепередачу. Сегодня не узнает лечащего врача, не помнит содержания телепрограммы.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7A2B6D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.антероградная, фиксационная амнезия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48446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5927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1AC0B53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7D408F4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985B4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Вы - врач скорой помощи. Вас вызвали к больной, совершившей суицидальную попытку. Больная лежит в постели на окровавленной простыне, в области левого запястья неглубокие резаные раны с небольшим венозным кровотечением. Родственники сообщили, что прежде веселая, активная больная две недели назад без видимой причины стала подавленной, много плакала, не спала по ночам, отказывалась от еды, перестала заботиться о своей внешности, не ходила на работу. Два дня назад стала говорить, что всем в тягость, считала себя никчемной, зря прожившей жизнь. Сегодня утром была обнаружена дочерью в ванной с лезвием в руках. Ваши действия?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6FB15B">
            <w:pPr>
              <w:spacing w:after="160" w:line="259" w:lineRule="auto"/>
              <w:rPr>
                <w:rFonts w:ascii="Times New Roman" w:hAnsi="Times New Roman" w:eastAsia="Calibri"/>
                <w:color w:val="auto"/>
                <w:sz w:val="20"/>
                <w:lang w:eastAsia="en-US"/>
              </w:rPr>
            </w:pPr>
            <w:r>
              <w:rPr>
                <w:rFonts w:ascii="Times New Roman" w:hAnsi="Times New Roman" w:eastAsia="Calibri"/>
                <w:color w:val="auto"/>
                <w:sz w:val="20"/>
                <w:lang w:eastAsia="en-US"/>
              </w:rPr>
              <w:t xml:space="preserve">Недобровольная госпитализация на основании ст. 29 п.(а) </w:t>
            </w:r>
          </w:p>
          <w:p w14:paraId="0A4C0347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A21B1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245C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942E956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6FC41D8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FA2289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Больная малоподвижна, большую часть времени проводит в постели, на лице выражение страдания. На вопросы не отвечает, при настойчивых обращениях к ней закрывает лицо руками. Это продолжалось в течении двух недель. По выходе из этого состояния рассказывала, что «видела», как истязают и казнят ее родных, наблюдала гибель города от землетрясения. Окружающую обстановку при этом не фиксировала, активно принимала участие в спасении людей во время землетрясения. Назвать предположительный синдром.(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946894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онейроид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9040A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E249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7BED3F7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74348DB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90CAF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Больной перенес тяжелый грипп. Через месяц после заболевания жалуется на постоянные головные боли, плохой сон, аппетит; отмечает, что стал раздражаться по пустякам. После вспышки гнева, плачет. Быстро устает, даже беседа с врачом спустя 20-30 минут утомляет. Не может читать книги, так как постоянно отвлекается, начинает думать о другом. К своему состоянию критичен. Назовите симптомы, синдром, предварительный диагноз.(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9028B3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.Истощаемость, раздражительность, эмоциональная неустойчивость. Астенический синдром. Неврастения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32E99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EB11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D7B77E9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4230ECA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6A41A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Больная Р., 34 года. Обратила на себя внимание сотрудников неадекватным поведением на работе: стала говорить, что может «читать мысли других людей», высовывалась в форточку и громко кричала, надевала на голову юбку, обматывала полотенцем. Сотрудниками доставлена в психиатрическую больницу. В отделении временами дурашлива, капризна, шаловлива, ведет себя как ребенок: хохочет, гримасничает, кувыркается, бегает по коридору, прячется. На свидания с матерью ходит без удовольствия, старается побыстрее с ней расстаться, не интересуется домашними делами и проблемами. Назовите симптомы, синдром, предварительный диагноз.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B58B14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Гебефреническая форма шизофрении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B22AF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B8BD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5C1B74C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5976F1D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9D3BFB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Больной 70 лет не спит ночами, чтобы посмотреть, как его жена (68 лет) уйдет «на сеновал к соседу». Постоянно во всем старается подтвердить неверность жены. Назвать симптом.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CFCEE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Бред ревности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56347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88C0B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E307018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  <w:p w14:paraId="0DF5C1B7">
            <w:pPr>
              <w:rPr>
                <w:rFonts w:ascii="Times New Roman" w:hAnsi="Times New Roman"/>
                <w:sz w:val="20"/>
              </w:rPr>
            </w:pPr>
          </w:p>
          <w:p w14:paraId="3D6823D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ED6E12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Больной дезориентирован в месте и времени, но правильно назвал свою фамилию. Больницу принимает за вокзал, окружающих людей – за пассажиров. Испытывает зрительные галлюцинации: видит белых мышей, кошек, собак, сбрасывает с себя пауков, испытывает страх, пытается бежать. Назвать предположительный синдром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EB0E9F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Делирий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E05BBF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784B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15CD6E0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7484FE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68A051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28- летняя больная, стеснительная и неуверенная в себе, на работе тайком оформила себе беспроцентную ссуду для покупки квартиры. После этого стало казаться, что за ней начали следить сотрудники компании ("специально начали подходить к моему столу, чтобы посмотреть, какие бумаги я оформляю", "стали заводить разговоры о квартирах", "неожиданно встречаю их на улицах"). Появилась уверенность, что главный бухгалтер и директор сообщили о ней в милицию и налоговую инспекцию ("захожу к ним, а они постоянно по телефону звонят"). Уволилась с работы. Находилась на лечении в психиатрической больнице, после выписки устроилась на работу, при обследовании через два года психически здорова. Назовите симптомы, синдром, предварительный диагноз.(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0D7825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Реактивный параноид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C2D85A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79A7E0F2">
      <w:pPr>
        <w:spacing w:after="0" w:line="240" w:lineRule="auto"/>
        <w:rPr>
          <w:rFonts w:ascii="Times New Roman" w:hAnsi="Times New Roman"/>
          <w:sz w:val="20"/>
        </w:rPr>
      </w:pPr>
    </w:p>
    <w:p w14:paraId="0D04A259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5BC74B87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5DE3B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D2CD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EDF3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0348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34630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AF7A1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282C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Система организации психиатрической помощи в России. Закон РФ "О психиатрической помощи и гарантиях прав граждан при ее оказании".</w:t>
            </w:r>
          </w:p>
          <w:p w14:paraId="5CDEE43C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1D561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C6FB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F617DE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EDA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Психиатрическое освидетельствование.</w:t>
            </w:r>
          </w:p>
          <w:p w14:paraId="2AE0DDCE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AEAC50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7872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8E363D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27516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Понятия «Диспансерное наблюдение», группы диспансерного наблюдения, «АДН», «АПНЛ»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1421E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CDFF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75198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3125B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Показания к недобровольной госпитализации в психиатрический стационар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509B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F49F9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5608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A011C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Основная документация в психоневрологическом диспансере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391BD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3AF2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06C083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DF7397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Дайте характеристику негативизму и пассивной подчиняемости как симптомам психомоторных расстройств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812729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405D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4E2F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C41219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аффективных расстройств при эпилепсии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EF20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B8CF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F51A2C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3F3072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виды нарушения мышления при шизофрении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A7B56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9128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C6F23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180754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Показания к назначению антидепрессантов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4EC2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E9F8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D5A86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3B953E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Психофармакотерапия, принципы проведения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0166D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39B6ABA7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5B496FA1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ОПК-6 ИД ОПК-1, ОПК-7 ИД ОПК-2, ОПК-7 ИД ОПК-8, ОПК-5 ИД ОПК-9, ОПК-10 ИД ОПК-2</w:t>
      </w:r>
    </w:p>
    <w:p w14:paraId="73A3E647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70DFD7C9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5205A6B7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5ED13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210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CD9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73F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6B0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69A099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CDF61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691318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20FC17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D8142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6B979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галлюцинаторном варианте параноидной шизофрении наблюдается синдром Кандинского с преобладанием</w:t>
            </w:r>
          </w:p>
          <w:p w14:paraId="4742A4F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псевдогаллюцинаций</w:t>
            </w:r>
          </w:p>
          <w:p w14:paraId="7EA416C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идеаторных автоматизмов</w:t>
            </w:r>
            <w:r>
              <w:rPr>
                <w:rFonts w:ascii="Times New Roman" w:hAnsi="Times New Roman"/>
              </w:rPr>
              <w:br w:type="textWrapping"/>
            </w:r>
            <w:r>
              <w:rPr>
                <w:rFonts w:ascii="Times New Roman" w:hAnsi="Times New Roman"/>
              </w:rPr>
              <w:t>В. моторных автоматизмов</w:t>
            </w:r>
          </w:p>
          <w:p w14:paraId="7FE1225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сенестопатических автоматизмов</w:t>
            </w:r>
          </w:p>
          <w:p w14:paraId="6A5ABA7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5939B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псевдогаллюцинаций</w:t>
            </w:r>
          </w:p>
          <w:p w14:paraId="51A57B0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285D6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E34E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C61AE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CAC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Характерным для изменений личности (негативных расстройств) при шизофрении является все перечисленное, кроме</w:t>
            </w:r>
          </w:p>
          <w:p w14:paraId="37521AC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тугоподвижности, замедленности всех психических процессов </w:t>
            </w:r>
          </w:p>
          <w:p w14:paraId="24FFAE9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снижения энергетического потенциала</w:t>
            </w:r>
          </w:p>
          <w:p w14:paraId="7528437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нарастающей интравертированности</w:t>
            </w:r>
          </w:p>
          <w:p w14:paraId="7803CBB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утраты единства психических процессов</w:t>
            </w:r>
          </w:p>
          <w:p w14:paraId="0DEAB46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5188C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тугоподвижности, замедленности всех психических процессов </w:t>
            </w:r>
          </w:p>
          <w:p w14:paraId="1BA6446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6FD23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1D0F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D837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ACF52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Разорванность речи наиболее характерна</w:t>
            </w:r>
          </w:p>
          <w:p w14:paraId="0F972C8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для гебефренной шизофрении</w:t>
            </w:r>
          </w:p>
          <w:p w14:paraId="5C884C9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для кататонической шизофрении</w:t>
            </w:r>
          </w:p>
          <w:p w14:paraId="12339F1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для простой шизофрении</w:t>
            </w:r>
          </w:p>
          <w:p w14:paraId="4F51A3E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для резидуальной шизофрении</w:t>
            </w:r>
          </w:p>
          <w:p w14:paraId="3237F64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E6A70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для гебефренной шизофрении</w:t>
            </w:r>
          </w:p>
          <w:p w14:paraId="442D70E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32CD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5D09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6923E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0F219C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 возраст начала шизофрении для мужчин составляет</w:t>
            </w:r>
          </w:p>
          <w:p w14:paraId="485136E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15-25 лет.</w:t>
            </w:r>
          </w:p>
          <w:p w14:paraId="41DA282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25-35 лет.</w:t>
            </w:r>
          </w:p>
          <w:p w14:paraId="6D7FC04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35-45 лет.</w:t>
            </w:r>
          </w:p>
          <w:p w14:paraId="0EC8D29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старше 55 лет.</w:t>
            </w:r>
          </w:p>
          <w:p w14:paraId="3F24E43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04083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15-25 лет.</w:t>
            </w:r>
          </w:p>
          <w:p w14:paraId="65274A9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37682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2E68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E33F7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FDC7D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из перечисленных антидепрессантов обладает большим стимулирующим эффектом по сравнению с другими</w:t>
            </w:r>
          </w:p>
          <w:p w14:paraId="3838FFB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 имипрамин</w:t>
            </w:r>
          </w:p>
          <w:p w14:paraId="1D08D97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 амитриптилин</w:t>
            </w:r>
          </w:p>
          <w:p w14:paraId="5FA8E7B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циталопрам </w:t>
            </w:r>
          </w:p>
          <w:p w14:paraId="352ABE5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флуоксетин </w:t>
            </w:r>
          </w:p>
          <w:p w14:paraId="6B1DF0C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00A0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имипрамин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D19E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01E3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6E82B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2F947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Мелипрамин относится к антидепрессантам</w:t>
            </w:r>
          </w:p>
          <w:p w14:paraId="35C28A4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трициклического ряда</w:t>
            </w:r>
          </w:p>
          <w:p w14:paraId="1FABEDC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тетрациклического ряда</w:t>
            </w:r>
          </w:p>
          <w:p w14:paraId="111DE7F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ингибиторам МАО</w:t>
            </w:r>
          </w:p>
          <w:p w14:paraId="2CF7626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обратного захвата серотонина</w:t>
            </w:r>
          </w:p>
          <w:p w14:paraId="619CBF0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D526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трициклического ряда</w:t>
            </w:r>
          </w:p>
          <w:p w14:paraId="211F923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3743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CD91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8D53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F90F3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клинический симптом не характерен для кататонического синдрома?</w:t>
            </w:r>
          </w:p>
          <w:p w14:paraId="309A777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дисфории</w:t>
            </w:r>
          </w:p>
          <w:p w14:paraId="5A8A79A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каталепсия</w:t>
            </w:r>
          </w:p>
          <w:p w14:paraId="445768A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мутизм</w:t>
            </w:r>
          </w:p>
          <w:p w14:paraId="757E866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негативизм</w:t>
            </w:r>
          </w:p>
          <w:p w14:paraId="1BD73C1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8FC0B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дисфории</w:t>
            </w:r>
          </w:p>
          <w:p w14:paraId="3C950BE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47201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1289A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DBBB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56BB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Гипербулия проявляется всем перечисленным, кроме</w:t>
            </w:r>
          </w:p>
          <w:p w14:paraId="7A4C68B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чувства сделанности состояния</w:t>
            </w:r>
          </w:p>
          <w:p w14:paraId="41E2A3F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повышенной деятельности</w:t>
            </w:r>
          </w:p>
          <w:p w14:paraId="58EEE67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порывистости, инициативности</w:t>
            </w:r>
          </w:p>
          <w:p w14:paraId="25D759C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говорливости, подвижности</w:t>
            </w:r>
          </w:p>
          <w:p w14:paraId="66411C3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556B1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чувства сделанности состояния</w:t>
            </w:r>
          </w:p>
          <w:p w14:paraId="4E83266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9A669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E648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088D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FC43B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Что может служить критерием отличия кататонического ступора от депрессивного? </w:t>
            </w:r>
          </w:p>
          <w:p w14:paraId="069B2D7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негативизм, повышение мышечного тонуса</w:t>
            </w:r>
          </w:p>
          <w:p w14:paraId="7B6E41A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степень выраженности</w:t>
            </w:r>
          </w:p>
          <w:p w14:paraId="5CB317B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продолжительность</w:t>
            </w:r>
          </w:p>
          <w:p w14:paraId="68DDC47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отказ от еды</w:t>
            </w:r>
          </w:p>
          <w:p w14:paraId="2DE81A4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35834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негативизм, повышение мышечного тонуса</w:t>
            </w:r>
          </w:p>
          <w:p w14:paraId="2F5E5DB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B642B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E211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322FB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8F660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из нижеперечисленных признаков является отличающим маскированные депрессии от других депрессий?</w:t>
            </w:r>
          </w:p>
          <w:p w14:paraId="1F06A7F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26A8760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навязчивые страхи</w:t>
            </w:r>
          </w:p>
          <w:p w14:paraId="589CAF6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суточные колебания настроения</w:t>
            </w:r>
          </w:p>
          <w:p w14:paraId="782CDB7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суицидные мысли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30DBE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48AEEFC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CC362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4BE1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BC39B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A88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90F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4EC8E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E4309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2820A0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Препаратами выбора для лечения болезни Альцгеймера являются:</w:t>
            </w:r>
          </w:p>
          <w:p w14:paraId="2F44D34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ингибиторы ацетилхолинэстеразы</w:t>
            </w:r>
          </w:p>
          <w:p w14:paraId="51AB49FF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Б.глутаматергические препараты</w:t>
            </w:r>
          </w:p>
          <w:p w14:paraId="7803183E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ингибиторы МАО</w:t>
            </w:r>
          </w:p>
          <w:p w14:paraId="7A3146CC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глюкокортикоиды</w:t>
            </w:r>
          </w:p>
          <w:p w14:paraId="42B61AA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C27F18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ингибиторы ацетилхолинэстеразы</w:t>
            </w:r>
          </w:p>
          <w:p w14:paraId="5A418892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Б.глутаматергические препараты</w:t>
            </w:r>
          </w:p>
          <w:p w14:paraId="1F04FD4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1F8C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6A8DD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85563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8CE92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2870A089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болезни Пика преимущественно поражаются следующие отделы мозга</w:t>
            </w:r>
          </w:p>
          <w:p w14:paraId="7B53AFA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кора лобных отделов</w:t>
            </w:r>
          </w:p>
          <w:p w14:paraId="5B5E507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кора височных отделов</w:t>
            </w:r>
          </w:p>
          <w:p w14:paraId="406406B3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кора затылочных отделов</w:t>
            </w:r>
          </w:p>
          <w:p w14:paraId="022A15AB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мозжечок</w:t>
            </w:r>
          </w:p>
          <w:p w14:paraId="7B031B5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DC281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5DF0CB6A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кора лобных отделов</w:t>
            </w:r>
          </w:p>
          <w:p w14:paraId="015AA86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кора височных отделов</w:t>
            </w:r>
          </w:p>
          <w:p w14:paraId="54778B95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68EF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73A2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0582D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6CE6ED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спектру клинического действия нейролептики делятся на:</w:t>
            </w:r>
          </w:p>
          <w:p w14:paraId="277EACB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седативные.</w:t>
            </w:r>
          </w:p>
          <w:p w14:paraId="159706F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инцизивные.</w:t>
            </w:r>
          </w:p>
          <w:p w14:paraId="3D890DE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дезингибирующие</w:t>
            </w:r>
          </w:p>
          <w:p w14:paraId="5B65BCC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нормотимические</w:t>
            </w:r>
          </w:p>
          <w:p w14:paraId="7D30AD5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D66D6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седативные.</w:t>
            </w:r>
          </w:p>
          <w:p w14:paraId="332C93D8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инцизивные.</w:t>
            </w:r>
          </w:p>
          <w:p w14:paraId="1C7DCEF0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Дезинги-бирующие</w:t>
            </w:r>
          </w:p>
          <w:p w14:paraId="682DCA6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B7E64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8BCE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517D8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28FDD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Выделяют следующие типы дефекта при шизофрении</w:t>
            </w:r>
          </w:p>
          <w:p w14:paraId="44F4476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параноидный.</w:t>
            </w:r>
          </w:p>
          <w:p w14:paraId="5FA9870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апато-абулический.</w:t>
            </w:r>
          </w:p>
          <w:p w14:paraId="72883B7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психопатоподобный.</w:t>
            </w:r>
          </w:p>
          <w:p w14:paraId="64EF707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эйфорический.</w:t>
            </w:r>
          </w:p>
          <w:p w14:paraId="44048D3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8A5E4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параноидный.</w:t>
            </w:r>
          </w:p>
          <w:p w14:paraId="3FA5BC4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апато-абулический.</w:t>
            </w:r>
          </w:p>
          <w:p w14:paraId="6F2187D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Психопато-подобный.</w:t>
            </w:r>
          </w:p>
          <w:p w14:paraId="6019A5E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4C25A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7C2D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D1843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8BDE79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дофаминовым путям мозга относятся</w:t>
            </w:r>
          </w:p>
          <w:p w14:paraId="38B46A8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нигро-стриарный.</w:t>
            </w:r>
          </w:p>
          <w:p w14:paraId="13AB08C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мезолимбический.</w:t>
            </w:r>
          </w:p>
          <w:p w14:paraId="1A20071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мезокортикальный.</w:t>
            </w:r>
          </w:p>
          <w:p w14:paraId="050D29B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париетально-окципитальный.</w:t>
            </w:r>
          </w:p>
          <w:p w14:paraId="60CD3B2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F4CA3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нигро-стриарный.</w:t>
            </w:r>
          </w:p>
          <w:p w14:paraId="1DE4314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мезо-лимбический.</w:t>
            </w:r>
          </w:p>
          <w:p w14:paraId="22159A2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Мезо-кортикальный.</w:t>
            </w:r>
          </w:p>
          <w:p w14:paraId="6D09A85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791B9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C0CF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CD843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3A2C2E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Синдром Кандинского-Клерамбо включает</w:t>
            </w:r>
          </w:p>
          <w:p w14:paraId="7A2DB52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бред воздействия</w:t>
            </w:r>
          </w:p>
          <w:p w14:paraId="099EBDA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псевдогаллюцинации</w:t>
            </w:r>
          </w:p>
          <w:p w14:paraId="7BEB90C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психические автоматизмы</w:t>
            </w:r>
          </w:p>
          <w:p w14:paraId="7C31559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аффективные расстройства</w:t>
            </w:r>
          </w:p>
          <w:p w14:paraId="2503851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531B7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бред воздействия</w:t>
            </w:r>
          </w:p>
          <w:p w14:paraId="69E830D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псевдогал-люцинации</w:t>
            </w:r>
          </w:p>
          <w:p w14:paraId="4AAECBC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психические автоматизмы</w:t>
            </w:r>
          </w:p>
          <w:p w14:paraId="04DF9C4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9F654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19D9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A4A1F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4A175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целью коррекции экстрапирамидных нейролептических расстройств используются</w:t>
            </w:r>
          </w:p>
          <w:p w14:paraId="19D4179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бета-блокаторы</w:t>
            </w:r>
          </w:p>
          <w:p w14:paraId="5A5D7CA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тригексифенидил</w:t>
            </w:r>
          </w:p>
          <w:p w14:paraId="3078D3E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антидепрессанты</w:t>
            </w:r>
          </w:p>
          <w:p w14:paraId="3B2941E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антиконвульсанты</w:t>
            </w:r>
          </w:p>
          <w:p w14:paraId="65374E8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2A8C3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бета-блокаторы</w:t>
            </w:r>
          </w:p>
          <w:p w14:paraId="47F83B2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тригексифенидил</w:t>
            </w:r>
          </w:p>
          <w:p w14:paraId="3241BA7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585C1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FF64E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4290E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C904B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Корсаковского синдрома характерны</w:t>
            </w:r>
          </w:p>
          <w:p w14:paraId="317698D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фиксационная амнезия</w:t>
            </w:r>
          </w:p>
          <w:p w14:paraId="7691807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дезориентировка</w:t>
            </w:r>
          </w:p>
          <w:p w14:paraId="301A302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7A41D6A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нарушение сознания</w:t>
            </w:r>
          </w:p>
          <w:p w14:paraId="763D842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74843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фиксационная амнезия</w:t>
            </w:r>
          </w:p>
          <w:p w14:paraId="3F735F5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дезориентировка</w:t>
            </w:r>
          </w:p>
          <w:p w14:paraId="7C4E68F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F531F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3EF3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AB02F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4E9A0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формировании алкоголизма у женщин, по сравнению с мужчинами</w:t>
            </w:r>
          </w:p>
          <w:p w14:paraId="3C344D8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заболевание формируется ускоренно</w:t>
            </w:r>
          </w:p>
          <w:p w14:paraId="5607C34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хуже прогноз, ниже курабельность заболевания</w:t>
            </w:r>
          </w:p>
          <w:p w14:paraId="02AB8BD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чаще развиваются психозы</w:t>
            </w:r>
          </w:p>
          <w:p w14:paraId="3B4B9FF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соматическая патология тяжелее и развивается быстрее</w:t>
            </w:r>
          </w:p>
          <w:p w14:paraId="424609C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C1D1A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заболевание формируется ускоренно</w:t>
            </w:r>
          </w:p>
          <w:p w14:paraId="7825F3C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хуже прогноз, ниже курабельность заболевания</w:t>
            </w:r>
          </w:p>
          <w:p w14:paraId="7528F4F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2C867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FEDD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5C3CB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AE10A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Побочные действия при лечении диазепамом включают</w:t>
            </w:r>
          </w:p>
          <w:p w14:paraId="4B68A31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мышечную слабость</w:t>
            </w:r>
          </w:p>
          <w:p w14:paraId="0700011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сонливость</w:t>
            </w:r>
          </w:p>
          <w:p w14:paraId="0D96706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релаксацию</w:t>
            </w:r>
          </w:p>
          <w:p w14:paraId="4F116CD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судорожные припадки</w:t>
            </w:r>
          </w:p>
          <w:p w14:paraId="6C0A5E1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8A6AD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мышечную слабость</w:t>
            </w:r>
          </w:p>
          <w:p w14:paraId="4827384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сонливость</w:t>
            </w:r>
          </w:p>
          <w:p w14:paraId="1E257FB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релаксацию</w:t>
            </w:r>
          </w:p>
          <w:p w14:paraId="350B17D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23D98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02478972">
      <w:pPr>
        <w:spacing w:after="0" w:line="240" w:lineRule="auto"/>
        <w:rPr>
          <w:rFonts w:ascii="Times New Roman" w:hAnsi="Times New Roman"/>
          <w:sz w:val="20"/>
        </w:rPr>
      </w:pPr>
    </w:p>
    <w:p w14:paraId="45F518A5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036A2F21">
      <w:pPr>
        <w:spacing w:after="0" w:line="240" w:lineRule="auto"/>
        <w:rPr>
          <w:rFonts w:ascii="Times New Roman" w:hAnsi="Times New Roman"/>
          <w:sz w:val="20"/>
        </w:rPr>
      </w:pPr>
    </w:p>
    <w:p w14:paraId="043CB972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4E072303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179648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02C0D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274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D6064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B15B4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28D1B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05FAB4A"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A9B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30 лет. Наследственность психопатологически не отягощена. Образование средне специальное, работает слесарем. Из хронических заболеваний – язвенная болезнь желудка. По характеру спокойный, исполнительный. Был призван в армию весной 2010 г. Во время службы изменилось состояние: стал многоречивым, называл себя «генералом», говорил, что может командовать батареей, был двигательно беспокойным, плохо спал, вмешивался во все происходящее, был непродуктивно деятельным. С 20.05.2010 г по 03.07.2010 г. находился на лечении и обследовании в военном госпитале. Был комиссован из армии. Состояние самопроизвольно купировалось в течение 3 месяцев, смог вернуться к работе, к психиатру не обращался. В настоящее время проживает с женой.</w:t>
            </w:r>
          </w:p>
          <w:p w14:paraId="786A22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Настоящее ухудшение состояния в течение недели: стал чрезмерно активным, раздражительным, многоречивым, гневливым, конфликтовал с родными, не спал ночами, стал алкоголизироваться. В состоянии алкогольного опьянения избил жену. Женой вызвана спецкарета.</w:t>
            </w:r>
          </w:p>
          <w:p w14:paraId="66B7AB1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СМОТРА: Благодушен, суетлив, поет песни, расточает комплименты, многоречив. Фон настроения повышен. Ориентирован правильно, в полном объеме. Охотно беседует, в нецензурной форме сообщает об избиении жены «она меня допекла…берегите мужчин». Внимание неустойчивое, перескакивает с одной темы разговора на другую. Обманов восприятия, бредовых идей не обнаруживает. Темп мышления ускорен. Память, интеллект – без грубых нарушений. Критически свое состояние не оценивает.</w:t>
            </w:r>
          </w:p>
          <w:p w14:paraId="5EB36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763ED4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7E9D2F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94AB5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Повышенный фон настроения, ускорение ассоциативного процесса, повышенная моторная активность, неустойчивость внимания. Приступ повторный с полноценной интермиссией.</w:t>
            </w:r>
          </w:p>
          <w:p w14:paraId="7EA545D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Маниакальный.</w:t>
            </w:r>
          </w:p>
          <w:p w14:paraId="5C4F6D1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Биполярное аффективное расстройство, текущий эпизод мании без психотических симптомов.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CE0651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05AA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6A2A5E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548DB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Женщина, 49 лет обратилась к психиатру после смерти мужа. Тяжело переживала утрату, много плакала, постоянно думала о муже. При засыпании часто видела мужа, который звал ее к себе. Настроение резко снижено. Выражение лица печальное, на глазах слезы. Рассказывая о своей жизни, о муже, плачет, говорит, что без него жизнь для нее закончилась. </w:t>
            </w:r>
          </w:p>
          <w:p w14:paraId="191A2E2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3D5AB52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275A6BC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CF1A5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Резко сниженный фон настроения, четкая взаимосвязь с психотравмирующей ситуацией, содержание переживаний связано с ситуацией.</w:t>
            </w:r>
          </w:p>
          <w:p w14:paraId="0DCF446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Депрессивный.</w:t>
            </w:r>
          </w:p>
          <w:p w14:paraId="6A36A04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Реактивная депрессия (в МКБ-10 ближе всего в данной ситуации будет «Депрессивный эпизод средней степени»).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B489E5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7AEBD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1FB562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46CCF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Женщина, 28 лет. Стеснительная и неуверенная в себе, на работе тайком оформила себе беспроцентную ссуду для покупки квартиры. После этого стало казаться, что за ней начали следить сотрудники компании ("специально начали подходить к моему столу, чтобы посмотреть, какие бумаги я оформляю", "стали заводить разговоры о квартирах", "неожиданно встречаю их на улицах"). Появилась уверенность, что главный бухгалтер и директор сообщили о ней в милицию и налоговую инспекцию ("захожу к ним, а они постоянно по телефону звонят"). Уволилась с работы. Находилась на лечении в психиатрической больнице, после выписки устроилась на работу, при обследовании через два года психически здорова.</w:t>
            </w:r>
          </w:p>
          <w:p w14:paraId="06C0DC0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71D439F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3EDD7E7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B8FF2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Бредовые идеи преследования, ассоциированные с субъективно психотравмирующей ситуацией.</w:t>
            </w:r>
          </w:p>
          <w:p w14:paraId="03059BD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Параноидный.</w:t>
            </w:r>
          </w:p>
          <w:p w14:paraId="03A7A4D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Реактивный параноид у психастени-ческой личности.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A3205B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9CDD4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DAEF5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31B62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25 лет. Наследственность не отягощена. Во время беременности матери отмечался токсикоз первой половины беременности, угроза выкидыша в 7-8 недель, нефропатия 2 ст., патология плаценты. Родился в асфиксии. С детства отставал в психофизическом развитии, обучался во вспомогательной школе, где окончил 4 класса, трудовых навыков не приобрел. Проживает с матерью, родители в разводе, отец проживает отдельно. С детства под наблюдением психиатров (убегал из дома, бродяжничал, совершал поджоги). Настоящее ухудшение состояния в течение 2 недель до госпитализации: убежал из дома, затем спонтанно уехал из областного центра в область, был задержан сотрудниками РОВД, была вызвана мать. В связи с данным состоянием в сопровождении матери обратился к психиатру.</w:t>
            </w:r>
          </w:p>
          <w:p w14:paraId="3E586198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Во времени ориентирован приблизительно, в месте и собственной личности ориентировка сохранена. Выражение лица оглупленное, речь косноязычная, изъясняется простыми фразами. Эмоционально лабилен, раздражителен. Не отрицает, что убегал из дома: «погулять хотел». Примитивен, суждения незрелые. Запас общеобразовательных знаний мал. Умеет писать печатными буквами свои ФИО, чтению не обучен. Мышление конкретное. Коэффициент умственного развития – 48 баллов. Активной психопродукции не обнаруживает.</w:t>
            </w:r>
          </w:p>
          <w:p w14:paraId="04A4752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25154738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6C00619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1FA00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Интеллектуальное недоразвитие умеренной степени, эмоциональная неустойчивость, бродяжничество, конкретность мышления.</w:t>
            </w:r>
          </w:p>
          <w:p w14:paraId="5EB990E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Психопатоподобный.</w:t>
            </w:r>
          </w:p>
          <w:p w14:paraId="29DA5E7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Умеренная умственная отсталость со значительными нарушениями поведения.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6A7DD5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97E0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18EA59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EDD56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28 лет. Наследственность психическими заболеваниями не отягощена, в развитии без особенностей, посещал ДДУ, хорошо успевал в школе, окончил математический факультет, поступил в аспирантуру, но учебу оставил. По характеру был всегда замкнутый, домашний, усердно учился. Травм, операций не было, вредные привычки отрицает. В армии не служил в связи с бронхиальной астмой. Работал разнорабочим. В течение полутора лет не работает.</w:t>
            </w:r>
          </w:p>
          <w:p w14:paraId="3103D07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Психические расстройства в течение 4 лет: бросил учебу, время проводил дома, много читал, днем часто спал, ночью бодрствовал, растерял друзей, стал более грубым к родителям. Тогда же сообщил матери, что в голове слышит мужские и женские «голоса», что им «заинтересовались гипнотизеры из-за книги по нейрофизиологии», которую он, якобы, написал и выложил на сайте. В течение последних 2-х месяцев стал заявлять, что больше не может жить среди людей, о намерении уйти в лес, о желании «питаться чистой энергией и энергией других людей». В день госпитализации собрал портфель с бумагами, на уговоры не реагировал, намеревался уйти для проживания в лес. Мать вызвала спецкарету.</w:t>
            </w:r>
          </w:p>
          <w:p w14:paraId="15CF905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Угрюм, напряжен. На вопросы отвечает неохотно, немногословно. В месте, времени и собственной личности ориентирован верно. Сообщает, что окружающие «косо смотрят, наблюдают, лезут в голову, галдят…как будто действую не по своей, а по их воле», сетует, что совершал нелепые поступки, действуя «наоборот чужой воли», подробнее своих переживаний не раскрывает. Мышление паралогичное. Критически свое состояние не оценивает.</w:t>
            </w:r>
          </w:p>
          <w:p w14:paraId="74C6F8B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0CD2A7A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6C1766D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90849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Слуховые псевдогаллюцинации, идеаторные автоматизмы, бредовые идеи воздействия.</w:t>
            </w:r>
          </w:p>
          <w:p w14:paraId="4F87710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13495D6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Шизофрения параноидная, непрерывный тип течения. Галлюцинаторно-параноидый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6FD763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64D18CA5">
      <w:pPr>
        <w:spacing w:after="0" w:line="240" w:lineRule="auto"/>
        <w:rPr>
          <w:rFonts w:ascii="Times New Roman" w:hAnsi="Times New Roman"/>
          <w:sz w:val="20"/>
        </w:rPr>
      </w:pPr>
    </w:p>
    <w:p w14:paraId="7DBF17A2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7FF9256A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1839B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942E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788F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67FD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004262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5C8BB3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A61E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Тактика лечения пациента с биполярным аффективным расстройством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A20AB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45DEA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3DFC3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1D33E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Коррекция нейролептического синдрома.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E9B53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C52E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37718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B2C16D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синдром, его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BF1A7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1CAC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B4B1B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C6CFF1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Нарушения сознания. Основные признаки нарушенного сознания. Формы нарушения сознания.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966E4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A2EDA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17FCF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BC00B7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Современная классификация шизофрении, типы течения шизофрении.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65395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1F4C2E44">
      <w:pPr>
        <w:spacing w:after="0" w:line="240" w:lineRule="auto"/>
        <w:rPr>
          <w:rFonts w:ascii="Times New Roman" w:hAnsi="Times New Roman"/>
          <w:sz w:val="20"/>
        </w:rPr>
      </w:pPr>
    </w:p>
    <w:p w14:paraId="4BA068AD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ОПК-6 ИД ОПК-1, ОПК-6 ИД ОПК-2, ОПК-7 ИД ОПК-1, ОПК-7 ИД ОПК-2, ОПК-8 ИД ОПК 1, ОПК-10 ИД ОПК 1</w:t>
      </w:r>
    </w:p>
    <w:p w14:paraId="2FC093A9">
      <w:pPr>
        <w:jc w:val="center"/>
        <w:rPr>
          <w:rFonts w:ascii="Times New Roman" w:hAnsi="Times New Roman"/>
          <w:b/>
          <w:sz w:val="28"/>
        </w:rPr>
      </w:pPr>
    </w:p>
    <w:p w14:paraId="0B9479AB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355E20E3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3B073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0D0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8B3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A0C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897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2E1DA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764AE2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75F882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76A4F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FB168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DCD6C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из нижеперечисленных признаков является отличающим маскированные депрессии от других депрессий?</w:t>
            </w:r>
          </w:p>
          <w:p w14:paraId="7C10C57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38F6043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навязчивые страхи</w:t>
            </w:r>
          </w:p>
          <w:p w14:paraId="54EAE6A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суточные колебания настроения</w:t>
            </w:r>
          </w:p>
          <w:p w14:paraId="5053F5D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суицидные мысли</w:t>
            </w:r>
          </w:p>
          <w:p w14:paraId="4B92E9B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11BEF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117EE00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5CEB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CC4F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7CB47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9827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Когнитивные нарушения при шизофрении считают связанными с дизрегуляцией</w:t>
            </w:r>
          </w:p>
          <w:p w14:paraId="2B313F4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глутаматергической системы</w:t>
            </w:r>
          </w:p>
          <w:p w14:paraId="66B07CA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ГАМК-ергической системы</w:t>
            </w:r>
          </w:p>
          <w:p w14:paraId="0952EDD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дофаминергической системы</w:t>
            </w:r>
          </w:p>
          <w:p w14:paraId="34938C9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серотонинергической системы</w:t>
            </w:r>
          </w:p>
          <w:p w14:paraId="482D73F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493B2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глутаматерги-ческой системы</w:t>
            </w:r>
          </w:p>
          <w:p w14:paraId="03AACAE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5C00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B070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10DB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90BB8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какому виду припадков относятся джексоновские припадки</w:t>
            </w:r>
          </w:p>
          <w:p w14:paraId="0190B3B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61AC270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генерализованные судорожные</w:t>
            </w:r>
          </w:p>
          <w:p w14:paraId="3CC6734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абсансы</w:t>
            </w:r>
          </w:p>
          <w:p w14:paraId="18B07AA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диэнцефальные припадки</w:t>
            </w:r>
          </w:p>
          <w:p w14:paraId="66385B7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C179C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58E05E8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E18D1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AD5A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826C2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63278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дифференциально-диагностический критерий истерического и эпилептического припадков имеет наиболее существенное значение</w:t>
            </w:r>
          </w:p>
          <w:p w14:paraId="77F7706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выключение сознания</w:t>
            </w:r>
          </w:p>
          <w:p w14:paraId="334B16B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продолжительность припадка</w:t>
            </w:r>
          </w:p>
          <w:p w14:paraId="5272F97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возможность прикуса языка и слизистой во время припадка</w:t>
            </w:r>
          </w:p>
          <w:p w14:paraId="2E45334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выраженность судорожной реакции</w:t>
            </w:r>
          </w:p>
          <w:p w14:paraId="40DE34A9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1DC28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выключение сознания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B90CD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31F2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D6FBD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1A028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выраженных сосудистых нарушениях в головном мозге снижение интеллектуально-мнестических функций наблюдается</w:t>
            </w:r>
          </w:p>
          <w:p w14:paraId="3178165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5C38F07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 единичных случаях</w:t>
            </w:r>
          </w:p>
          <w:p w14:paraId="496A3FB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 большинстве случаев</w:t>
            </w:r>
          </w:p>
          <w:p w14:paraId="38CE228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 наблюдается</w:t>
            </w:r>
          </w:p>
          <w:p w14:paraId="22FD804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4B707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274B478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DB0CB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C971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373F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4A1F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среди перечисленных эмоциональных нарушений характерное для сосудистых заболеваний головного мозга</w:t>
            </w:r>
          </w:p>
          <w:p w14:paraId="320669F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4A99361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эмоциональная холодность</w:t>
            </w:r>
          </w:p>
          <w:p w14:paraId="3FD83F7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эмоциональная неадекватность</w:t>
            </w:r>
          </w:p>
          <w:p w14:paraId="5251847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гипертимия</w:t>
            </w:r>
          </w:p>
          <w:p w14:paraId="150F733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D567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7F67EB95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FA1DB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AC7B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58425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2093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Шизофренией наиболее часто заболевают в возрасте</w:t>
            </w:r>
          </w:p>
          <w:p w14:paraId="51BDB33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26B4332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зрелом</w:t>
            </w:r>
          </w:p>
          <w:p w14:paraId="39B8E48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старческом</w:t>
            </w:r>
          </w:p>
          <w:p w14:paraId="1AB702D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одинаково во всех возрастных группах </w:t>
            </w:r>
          </w:p>
          <w:p w14:paraId="3ACA66F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866C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38D318A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711F2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B92F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7AC7E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C1673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какой форме шизофрении апато-абулические расстройства определяют клиническую картину заболевания</w:t>
            </w:r>
          </w:p>
          <w:p w14:paraId="7E2A0CE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01CAFEF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гебефренической форме</w:t>
            </w:r>
          </w:p>
          <w:p w14:paraId="3164C28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параноидной форме</w:t>
            </w:r>
          </w:p>
          <w:p w14:paraId="7414887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кататонической форме</w:t>
            </w:r>
          </w:p>
          <w:p w14:paraId="7D71BF0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A86C3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26FB6E4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005F5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01C5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82EA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FA121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Какая форма шизофрении протекает наиболее злокачественно</w:t>
            </w:r>
          </w:p>
          <w:p w14:paraId="7A6ACAF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7007C3C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параноидная шизофрения</w:t>
            </w:r>
          </w:p>
          <w:p w14:paraId="2512129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паранойяльная шизофрения</w:t>
            </w:r>
          </w:p>
          <w:p w14:paraId="48658D1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шизоаффективное расстройство</w:t>
            </w:r>
          </w:p>
          <w:p w14:paraId="4039609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D76E5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1A5E364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EB032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F5B86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6F27F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0238D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Пациент заявляет, что "мир выглядит неотчетливо, неясно, призрачно, как будто через вуаль". Выберите правильный ответ из нижеперечисленных:</w:t>
            </w:r>
          </w:p>
          <w:p w14:paraId="58C473D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545BE8D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Зрительные галлюцинации</w:t>
            </w:r>
          </w:p>
          <w:p w14:paraId="29E2139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Деперсонализация</w:t>
            </w:r>
          </w:p>
          <w:p w14:paraId="541C123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Симптомы "нарушения схемы тела"</w:t>
            </w:r>
          </w:p>
          <w:p w14:paraId="5F3B714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3AF9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53AFD94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407C9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26EF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91B85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79B1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3C268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4C7889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9D522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E94E8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нарушениям восприятия относятся:</w:t>
            </w:r>
          </w:p>
          <w:p w14:paraId="57A981F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07FD4B4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5B4C678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44F20C8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Бред</w:t>
            </w:r>
          </w:p>
          <w:p w14:paraId="3391634B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5693B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7E77FCC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1BEC72B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097B7255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722CD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21406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3B4C3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D2616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737403B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характеристики астенического синдрома</w:t>
            </w:r>
          </w:p>
          <w:p w14:paraId="7F162C5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631FC91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563FEC3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оглушенность</w:t>
            </w:r>
          </w:p>
          <w:p w14:paraId="4393F8F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галлюцинации</w:t>
            </w:r>
          </w:p>
          <w:p w14:paraId="5098324B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66070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79BA853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54ED56F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6001049B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53CDB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B609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B44A3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A7FA1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Выделите из предложенных симптомов наиболее характерные соматические признаки депрессии</w:t>
            </w:r>
          </w:p>
          <w:p w14:paraId="36144E3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31ED5B3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1261EB5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брадикардии</w:t>
            </w:r>
          </w:p>
          <w:p w14:paraId="2E8A4A4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нарушения дыхания</w:t>
            </w:r>
          </w:p>
          <w:p w14:paraId="484DAF05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4029F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6C538A8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5F9D22E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CBE5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B2062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82589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1D635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экстрапирамидным побочным эффектам при применении традиционных нейролептиков относятся</w:t>
            </w:r>
          </w:p>
          <w:p w14:paraId="75BB7DD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7A07E93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6ADC902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4D69188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атетоз</w:t>
            </w:r>
          </w:p>
          <w:p w14:paraId="27B9560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1C8B1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05D1F35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54BF0D0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2883D31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277C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A5B8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D67E2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193CC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Побочные эффекты, свойственные аминазину</w:t>
            </w:r>
          </w:p>
          <w:p w14:paraId="4F845F0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0D2FFFD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00C4644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22928AE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лихорадка</w:t>
            </w:r>
          </w:p>
          <w:p w14:paraId="6F3FC004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71D14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74F0066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3D89D80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4B9AE8E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1BA8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E1B2A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F7386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95B5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Вероятность развития лекарственного холинолитического делирия выше при</w:t>
            </w:r>
          </w:p>
          <w:p w14:paraId="16B4786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передозировке</w:t>
            </w:r>
          </w:p>
          <w:p w14:paraId="3A51AE0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009105F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1C992C5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В. коаксила</w:t>
            </w:r>
          </w:p>
          <w:p w14:paraId="43C67FC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 димедрола</w:t>
            </w:r>
          </w:p>
          <w:p w14:paraId="1EC53A0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8A616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5FD5772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7C54319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17E06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9995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C98BA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4ED32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лечения алкогольного делирия следует использовать</w:t>
            </w:r>
          </w:p>
          <w:p w14:paraId="0610C0C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15D05E9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дезинтоксикационную терапию</w:t>
            </w:r>
          </w:p>
          <w:p w14:paraId="1C3E8B3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52A5367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карбамазепин</w:t>
            </w:r>
          </w:p>
          <w:p w14:paraId="774E0E29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F1535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5F7F584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дезинтокс-икационную терапию</w:t>
            </w:r>
          </w:p>
          <w:p w14:paraId="29B387A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3D358A94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241CB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9BEA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C33C5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C479B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отношении каких симптомов эффективны транквилизаторы</w:t>
            </w:r>
          </w:p>
          <w:p w14:paraId="43BF62D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7A52E97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789432A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 и бред</w:t>
            </w:r>
          </w:p>
          <w:p w14:paraId="66651A2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сниженное настроение</w:t>
            </w:r>
          </w:p>
          <w:p w14:paraId="286636E9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70D0C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5038CE4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62FD8A28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B5C23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4A144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FE40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D9465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селективным ингибиторам обратного захвата серотонина относятся</w:t>
            </w:r>
          </w:p>
          <w:p w14:paraId="4FD4938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2E46E4A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77351DE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миансерин </w:t>
            </w:r>
          </w:p>
          <w:p w14:paraId="04E813A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амитриптилин</w:t>
            </w:r>
          </w:p>
          <w:p w14:paraId="5A384341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528B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7AFA547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3ECF14E5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EF615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B4AC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8FC8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E9217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из групп препаратов могут вызвать лекарственную зависимость</w:t>
            </w:r>
          </w:p>
          <w:p w14:paraId="15C2474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транквилизаторы</w:t>
            </w:r>
          </w:p>
          <w:p w14:paraId="1B078B2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психостимуляторы</w:t>
            </w:r>
          </w:p>
          <w:p w14:paraId="6EAAC8E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ноотропы</w:t>
            </w:r>
          </w:p>
          <w:p w14:paraId="7D6466E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антидепрессанты</w:t>
            </w:r>
          </w:p>
          <w:p w14:paraId="79216AE4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39CBF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транкви-лизаторы</w:t>
            </w:r>
          </w:p>
          <w:p w14:paraId="7D42298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психости-муляторы</w:t>
            </w:r>
          </w:p>
          <w:p w14:paraId="6BEF758E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748DA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0D518482">
      <w:pPr>
        <w:spacing w:after="0" w:line="240" w:lineRule="auto"/>
        <w:rPr>
          <w:rFonts w:ascii="Times New Roman" w:hAnsi="Times New Roman"/>
          <w:sz w:val="20"/>
        </w:rPr>
      </w:pPr>
    </w:p>
    <w:p w14:paraId="399FDFEE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021D8857">
      <w:pPr>
        <w:spacing w:after="0" w:line="240" w:lineRule="auto"/>
        <w:rPr>
          <w:rFonts w:ascii="Times New Roman" w:hAnsi="Times New Roman"/>
          <w:sz w:val="20"/>
        </w:rPr>
      </w:pPr>
    </w:p>
    <w:p w14:paraId="11E28EBC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7F86DFDC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6FFCDD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39A32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05E9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A86EE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553F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07C7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E4AAAFC"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C94F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5D495CD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18 лет. Наследственность психопатологически не отягощена. Беременность матери протекала без патологии. В раннем развитии – без особенностей. Посещал ДОУ. В школу пошел с 7 лет. Закончил 11 классов, на протяжении 2-х лет обучался в ПУ, но обучения не продолжил в связи с началом психического заболевания. Ничем серьезным не болел, травмы, операции отрицает.</w:t>
            </w:r>
          </w:p>
          <w:p w14:paraId="21E0D9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Состояние ухудшилось в течение полугода: после смерти тети, стал тревожным, беспокойным, боялся крестов, могил, упал на кладбище в день похорон, в дальнейшем отказывался выходить на улицу, зашторивал окна, заявлял о воздействии извне: «как будто внутри кто-то сидит…заставляет ругаться матом», «внутренний голос руководит». От обращения к психиатру категорически отказывался. В течение 3-х дней стал отказываться от приема пищи, перестал разговаривать с родными, своего поведения не объяснял. Матерью вызвана скорая помощь.</w:t>
            </w:r>
          </w:p>
          <w:p w14:paraId="45C1216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МОМЕНТ ОСМОТРА: Неряшлив. Зрительного контакта избегает. Подозрителен, напряжен. Отказывается беседовать в присутствии родителей. При подробном расспросе сообщил, что «слышит» в голове «голос» своего знакомого, который путем «телекинеза» способен управлять его действиями: «говорит моим ртом то, что думает сам». Причину отказа от еды объяснил тем, что «знакомый запрещает, говорит, что родители хотят от меня избавиться». Подробнее переживаний не раскрывает. Мышление паралогичное. Критики к своему состоянию нет. </w:t>
            </w:r>
          </w:p>
          <w:p w14:paraId="4FC5A06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3076FA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Синдром </w:t>
            </w:r>
          </w:p>
          <w:p w14:paraId="13506E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1FB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Стмптомы: Тревога, слуховые псевдо-галлюцинации, моторные и идеаторные автоматизмы, бредовые идеи воздействия.</w:t>
            </w:r>
          </w:p>
          <w:p w14:paraId="426975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03950F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Диагно: Параноидная шизофрения, период наблюдения менее года. Галлюцинаторно-параноидный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A5C30A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0DDFC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521C3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F38931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Мужчина 50 лет был задержан за попытку суицида на железнодорожных путях. При осмотре заторможен, говорит тихим голосом, утверждает, что "все бессмысленно" и он "проклят". Сообщает, что последние три месяца чувствует постоянную тоску, потерял интерес ко всему, перестал ходить на работу. Плохо спит, просыпается в 4 утра и больше не может заснуть. Аппетита нет, похудел на 12 кг. Уверен, что болен "страшной болезнью", хотя обследования ничего не выявили. При беседе взгляд потухший, сидит сгорбившись, на лице - выражение скорби.  </w:t>
            </w:r>
          </w:p>
          <w:p w14:paraId="73655F91">
            <w:pPr>
              <w:pStyle w:val="485"/>
              <w:numPr>
                <w:ilvl w:val="0"/>
                <w:numId w:val="1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59B57242">
            <w:pPr>
              <w:pStyle w:val="485"/>
              <w:numPr>
                <w:ilvl w:val="0"/>
                <w:numId w:val="1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02A93D09">
            <w:pPr>
              <w:pStyle w:val="485"/>
              <w:numPr>
                <w:ilvl w:val="0"/>
                <w:numId w:val="1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2092F1C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6BC0F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F32.2 Депрессивный эпизод тяжелой степени</w:t>
            </w:r>
          </w:p>
          <w:p w14:paraId="34F2B03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Биполярное аффективное расстройство, органические расстройства, шизофрения</w:t>
            </w:r>
          </w:p>
          <w:p w14:paraId="490A46C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Депрессивный синдром</w:t>
            </w:r>
          </w:p>
          <w:p w14:paraId="4182AA98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Да, так как отсутствие лечения может привести к ухудшению состояния, высокий суицидальный риск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E0AF00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2AC95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21C4A2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CE809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К., 48 лет. Жалобы на «душераздирающую тоску», тревогу. Поступает в стационар в четвертый раз, приступы по типу клише. После каждой госпитализации чувствует себя здоровым, возвращается на работу. Настоящая госпитализация связана с тем, что был намерен «убить себя и жену, чтобы избавить от мучений и ее, и себя». При поступлении выражение лица печальное, настроение резко снижено. Не сидит на месте, вскакивает, говорит, что так ему легче. Во время разговора теребит одежду, заламывает руки, внезапно хватается за голову: «Что же будет?!». Винит себя в том, что «запустил болезнь, не пришел к врачу вовремя». Пессимистичен, не видит выхода из своей «ситуации». Высказывает суицидальные намерения. Назовите симптомы, синдром, предварительный диагноз. 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6B92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Гипотимия, тоска, тревога, возбуждение. Ажитированная депрессия. Монополярное аффективное расстройство (реккурентная депрессия).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3C3A1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ED4D8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A53EF0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C283F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Больная В., 39 лет. Неделю назад на фоне полного благополучия стала вести себя неадекватно. Закрывалась в комнате, часами лежала в постели, на обращенную к ней речь не реагировала, застывшим взглядом смотрела в потолок. Перестала ухаживать за собой. Застывала в нелепых позах. Родственниками доставлена в больницу. Через некоторое время рассказала врачу, что «видела» вокруг себя странные картины «рая и ада», где находились родственники, знакомые, она сама. Испытывала страх, что не вырвется из этого ада, мысленно общалась с «потусторонним миром», «высшим разумом».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5193E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синдром. Кататоническая форма шизофрении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C9B8FF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90B85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14F6CA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64EFA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перенес тяжелый грипп. Через месяц после заболевания жалуется на постоянные головные боли, плохой сон, аппетит; отмечает, что стал раздражаться по пустякам. После вспышки гнева, плачет. Быстро устает, даже беседа с врачом спустя 20-30 минут утомляет. Не может читать книги, так как постоянно отвлекается, начинает думать о другом. К своему состоянию критичен.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3A87C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Истощаемость, раздражительность, эмоциональная неустойчивость. Астенический синдром. Неврастения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8CB0FA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2331F914">
      <w:pPr>
        <w:spacing w:after="0" w:line="240" w:lineRule="auto"/>
        <w:rPr>
          <w:rFonts w:ascii="Times New Roman" w:hAnsi="Times New Roman"/>
          <w:sz w:val="20"/>
        </w:rPr>
      </w:pPr>
    </w:p>
    <w:p w14:paraId="5C662416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306C73A4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621E5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CFBC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6C1E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15A8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7C45A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2171D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B13B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Классификация психических заболеваний по этиологии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4A2F0F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3883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B3D90C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A2273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Критерии диагностики расстройств личности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06E4CF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63ED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739AB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CCD621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Этапы терапии шизофрении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A1E14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03C7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DB305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732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Серотониновый синдром: клиника, методы коррекции.</w:t>
            </w:r>
          </w:p>
          <w:p w14:paraId="77E59B11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89483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716F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5292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5A7E4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Посттравматическое стрессовое расстройство, клиника, диагностика, лечение.</w:t>
            </w:r>
          </w:p>
          <w:p w14:paraId="1F9834CD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06709D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BC14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28FA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6D598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Синдром психических автоматизмов Кандинского-Клерамбо.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C75139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CF95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AF0EF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6CC8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Навязчивые состояния: обсессивные, фобические, компульсивные расстройства. Заболевания, при которых встречаются навязчивые состояния.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38A01F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2CFD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C4BB9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E9D4D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Психоорганический синдром.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694A0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7C90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0614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EE99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Психические нарушения инфекционного генеза (сифилис, энцефалиты, СПИД). Клинические особенности.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C684A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9DF9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2F8D1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46315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Психические расстройства сосудистого генеза. Общая характеристика. Клиника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AF5B4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0FDA93B2">
      <w:pPr>
        <w:jc w:val="center"/>
        <w:rPr>
          <w:rFonts w:ascii="Times New Roman" w:hAnsi="Times New Roman"/>
          <w:b/>
          <w:sz w:val="28"/>
        </w:rPr>
      </w:pPr>
    </w:p>
    <w:p w14:paraId="0E5620FC"/>
    <w:sectPr>
      <w:type w:val="continuous"/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XO Thame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Grande C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76" w:lineRule="auto"/>
      </w:pPr>
      <w:r>
        <w:separator/>
      </w:r>
    </w:p>
  </w:footnote>
  <w:footnote w:type="continuationSeparator" w:id="5">
    <w:p>
      <w:pPr>
        <w:spacing w:before="0" w:after="0" w:line="276" w:lineRule="auto"/>
      </w:pPr>
      <w:r>
        <w:continuationSeparator/>
      </w:r>
    </w:p>
  </w:footnote>
  <w:footnote w:id="0">
    <w:p w14:paraId="21269424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  <w:p w14:paraId="451EF7BE">
      <w:pPr>
        <w:pStyle w:val="36"/>
      </w:pPr>
    </w:p>
  </w:footnote>
  <w:footnote w:id="1">
    <w:p w14:paraId="4005F7C5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53480B"/>
    <w:multiLevelType w:val="multilevel"/>
    <w:tmpl w:val="0253480B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BBE3071"/>
    <w:multiLevelType w:val="multilevel"/>
    <w:tmpl w:val="0BBE3071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86C17D0"/>
    <w:multiLevelType w:val="multilevel"/>
    <w:tmpl w:val="186C17D0"/>
    <w:lvl w:ilvl="0" w:tentative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1A350C9C"/>
    <w:multiLevelType w:val="multilevel"/>
    <w:tmpl w:val="1A350C9C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2D3454E4"/>
    <w:multiLevelType w:val="multilevel"/>
    <w:tmpl w:val="2D3454E4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39AC415C"/>
    <w:multiLevelType w:val="multilevel"/>
    <w:tmpl w:val="39AC415C"/>
    <w:lvl w:ilvl="0" w:tentative="0">
      <w:start w:val="1"/>
      <w:numFmt w:val="decimal"/>
      <w:pStyle w:val="46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07E49"/>
    <w:multiLevelType w:val="multilevel"/>
    <w:tmpl w:val="4D307E49"/>
    <w:lvl w:ilvl="0" w:tentative="0">
      <w:start w:val="1"/>
      <w:numFmt w:val="decimal"/>
      <w:lvlText w:val="%1."/>
      <w:lvlJc w:val="left"/>
      <w:pPr>
        <w:ind w:left="959" w:hanging="533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11" w:hanging="360"/>
      </w:pPr>
    </w:lvl>
    <w:lvl w:ilvl="2" w:tentative="0">
      <w:start w:val="1"/>
      <w:numFmt w:val="lowerRoman"/>
      <w:lvlText w:val="%3."/>
      <w:lvlJc w:val="right"/>
      <w:pPr>
        <w:ind w:left="2131" w:hanging="180"/>
      </w:pPr>
    </w:lvl>
    <w:lvl w:ilvl="3" w:tentative="0">
      <w:start w:val="1"/>
      <w:numFmt w:val="decimal"/>
      <w:lvlText w:val="%4."/>
      <w:lvlJc w:val="left"/>
      <w:pPr>
        <w:ind w:left="2851" w:hanging="360"/>
      </w:pPr>
    </w:lvl>
    <w:lvl w:ilvl="4" w:tentative="0">
      <w:start w:val="1"/>
      <w:numFmt w:val="lowerLetter"/>
      <w:lvlText w:val="%5."/>
      <w:lvlJc w:val="left"/>
      <w:pPr>
        <w:ind w:left="3571" w:hanging="360"/>
      </w:pPr>
    </w:lvl>
    <w:lvl w:ilvl="5" w:tentative="0">
      <w:start w:val="1"/>
      <w:numFmt w:val="lowerRoman"/>
      <w:lvlText w:val="%6."/>
      <w:lvlJc w:val="right"/>
      <w:pPr>
        <w:ind w:left="4291" w:hanging="180"/>
      </w:pPr>
    </w:lvl>
    <w:lvl w:ilvl="6" w:tentative="0">
      <w:start w:val="1"/>
      <w:numFmt w:val="decimal"/>
      <w:lvlText w:val="%7."/>
      <w:lvlJc w:val="left"/>
      <w:pPr>
        <w:ind w:left="5011" w:hanging="360"/>
      </w:pPr>
    </w:lvl>
    <w:lvl w:ilvl="7" w:tentative="0">
      <w:start w:val="1"/>
      <w:numFmt w:val="lowerLetter"/>
      <w:lvlText w:val="%8."/>
      <w:lvlJc w:val="left"/>
      <w:pPr>
        <w:ind w:left="5731" w:hanging="360"/>
      </w:pPr>
    </w:lvl>
    <w:lvl w:ilvl="8" w:tentative="0">
      <w:start w:val="1"/>
      <w:numFmt w:val="lowerRoman"/>
      <w:lvlText w:val="%9."/>
      <w:lvlJc w:val="right"/>
      <w:pPr>
        <w:ind w:left="6451" w:hanging="180"/>
      </w:pPr>
    </w:lvl>
  </w:abstractNum>
  <w:abstractNum w:abstractNumId="7">
    <w:nsid w:val="730A0904"/>
    <w:multiLevelType w:val="multilevel"/>
    <w:tmpl w:val="730A0904"/>
    <w:lvl w:ilvl="0" w:tentative="0">
      <w:start w:val="1"/>
      <w:numFmt w:val="bullet"/>
      <w:pStyle w:val="167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751217B1"/>
    <w:multiLevelType w:val="multilevel"/>
    <w:tmpl w:val="751217B1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79894DA2"/>
    <w:multiLevelType w:val="multilevel"/>
    <w:tmpl w:val="79894DA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/>
        <w:sz w:val="24"/>
        <w:szCs w:val="24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4"/>
    <w:footnote w:id="5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F13"/>
    <w:rsid w:val="00296346"/>
    <w:rsid w:val="003F70E6"/>
    <w:rsid w:val="0053475A"/>
    <w:rsid w:val="005945C5"/>
    <w:rsid w:val="005C4097"/>
    <w:rsid w:val="006822A0"/>
    <w:rsid w:val="0075031E"/>
    <w:rsid w:val="008A746B"/>
    <w:rsid w:val="00AC1F13"/>
    <w:rsid w:val="00CD11AD"/>
    <w:rsid w:val="00E505FA"/>
    <w:rsid w:val="00F42822"/>
    <w:rsid w:val="00F63EC4"/>
    <w:rsid w:val="3415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nhideWhenUsed="0" w:uiPriority="0" w:semiHidden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nhideWhenUsed="0" w:uiPriority="0" w:semiHidden="0" w:name="HTML Typewriter"/>
    <w:lsdException w:uiPriority="99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0" w:semiHidden="0" w:name="Table Grid"/>
    <w:lsdException w:uiPriority="99" w:name="Table Theme"/>
    <w:lsdException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styleId="2">
    <w:name w:val="heading 1"/>
    <w:basedOn w:val="1"/>
    <w:next w:val="1"/>
    <w:link w:val="65"/>
    <w:qFormat/>
    <w:uiPriority w:val="9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hAnsi="Times New Roman"/>
      <w:b/>
      <w:sz w:val="28"/>
    </w:rPr>
  </w:style>
  <w:style w:type="paragraph" w:styleId="3">
    <w:name w:val="heading 2"/>
    <w:basedOn w:val="1"/>
    <w:next w:val="1"/>
    <w:link w:val="66"/>
    <w:qFormat/>
    <w:uiPriority w:val="9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link w:val="67"/>
    <w:qFormat/>
    <w:uiPriority w:val="9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link w:val="68"/>
    <w:qFormat/>
    <w:uiPriority w:val="9"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link w:val="69"/>
    <w:qFormat/>
    <w:uiPriority w:val="9"/>
    <w:pPr>
      <w:spacing w:before="240" w:after="60"/>
      <w:outlineLvl w:val="4"/>
    </w:pPr>
    <w:rPr>
      <w:b/>
      <w:i/>
      <w:sz w:val="26"/>
    </w:rPr>
  </w:style>
  <w:style w:type="paragraph" w:styleId="7">
    <w:name w:val="heading 6"/>
    <w:basedOn w:val="1"/>
    <w:link w:val="70"/>
    <w:qFormat/>
    <w:uiPriority w:val="9"/>
    <w:pPr>
      <w:spacing w:before="240" w:after="60"/>
      <w:outlineLvl w:val="5"/>
    </w:pPr>
    <w:rPr>
      <w:rFonts w:ascii="Times New Roman" w:hAnsi="Times New Roman"/>
      <w:b/>
      <w:sz w:val="20"/>
    </w:rPr>
  </w:style>
  <w:style w:type="paragraph" w:styleId="8">
    <w:name w:val="heading 7"/>
    <w:basedOn w:val="1"/>
    <w:next w:val="1"/>
    <w:link w:val="71"/>
    <w:qFormat/>
    <w:uiPriority w:val="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9">
    <w:name w:val="heading 8"/>
    <w:basedOn w:val="1"/>
    <w:next w:val="1"/>
    <w:link w:val="72"/>
    <w:qFormat/>
    <w:uiPriority w:val="9"/>
    <w:pPr>
      <w:keepNext/>
      <w:keepLines/>
      <w:widowControl w:val="0"/>
      <w:spacing w:before="200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10">
    <w:name w:val="heading 9"/>
    <w:basedOn w:val="1"/>
    <w:next w:val="1"/>
    <w:link w:val="73"/>
    <w:qFormat/>
    <w:uiPriority w:val="9"/>
    <w:pPr>
      <w:keepNext/>
      <w:keepLines/>
      <w:widowControl w:val="0"/>
      <w:spacing w:before="200" w:after="0" w:line="240" w:lineRule="auto"/>
      <w:outlineLvl w:val="8"/>
    </w:pPr>
    <w:rPr>
      <w:rFonts w:ascii="Cambria" w:hAnsi="Cambria"/>
      <w:i/>
      <w:color w:val="404040"/>
      <w:sz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157"/>
    <w:uiPriority w:val="0"/>
    <w:pPr>
      <w:spacing w:after="0" w:line="240" w:lineRule="auto"/>
    </w:pPr>
    <w:rPr>
      <w:rFonts w:ascii="Tahoma" w:hAnsi="Tahoma"/>
      <w:sz w:val="16"/>
    </w:rPr>
  </w:style>
  <w:style w:type="paragraph" w:styleId="14">
    <w:name w:val="Block Text"/>
    <w:basedOn w:val="1"/>
    <w:link w:val="191"/>
    <w:uiPriority w:val="0"/>
    <w:pPr>
      <w:spacing w:after="0" w:line="240" w:lineRule="auto"/>
      <w:ind w:left="284" w:right="-1050" w:firstLine="142"/>
    </w:pPr>
    <w:rPr>
      <w:rFonts w:ascii="Times New Roman" w:hAnsi="Times New Roman"/>
      <w:sz w:val="24"/>
    </w:rPr>
  </w:style>
  <w:style w:type="paragraph" w:styleId="15">
    <w:name w:val="Body Text"/>
    <w:basedOn w:val="1"/>
    <w:link w:val="308"/>
    <w:uiPriority w:val="0"/>
    <w:pPr>
      <w:spacing w:after="120"/>
    </w:pPr>
  </w:style>
  <w:style w:type="paragraph" w:styleId="16">
    <w:name w:val="Body Text 2"/>
    <w:basedOn w:val="1"/>
    <w:link w:val="279"/>
    <w:uiPriority w:val="0"/>
    <w:pPr>
      <w:spacing w:after="120" w:line="480" w:lineRule="auto"/>
    </w:pPr>
  </w:style>
  <w:style w:type="paragraph" w:styleId="17">
    <w:name w:val="Body Text 3"/>
    <w:basedOn w:val="1"/>
    <w:link w:val="261"/>
    <w:uiPriority w:val="0"/>
    <w:pPr>
      <w:spacing w:after="120"/>
    </w:pPr>
    <w:rPr>
      <w:sz w:val="16"/>
    </w:rPr>
  </w:style>
  <w:style w:type="paragraph" w:styleId="18">
    <w:name w:val="Body Text Indent"/>
    <w:basedOn w:val="1"/>
    <w:link w:val="349"/>
    <w:uiPriority w:val="0"/>
    <w:pPr>
      <w:spacing w:after="120"/>
      <w:ind w:left="283"/>
    </w:pPr>
  </w:style>
  <w:style w:type="paragraph" w:styleId="19">
    <w:name w:val="Body Text Indent 2"/>
    <w:basedOn w:val="1"/>
    <w:link w:val="254"/>
    <w:uiPriority w:val="0"/>
    <w:pPr>
      <w:spacing w:after="120" w:line="480" w:lineRule="auto"/>
      <w:ind w:left="283"/>
    </w:pPr>
    <w:rPr>
      <w:sz w:val="20"/>
    </w:rPr>
  </w:style>
  <w:style w:type="paragraph" w:styleId="20">
    <w:name w:val="Body Text Indent 3"/>
    <w:basedOn w:val="1"/>
    <w:link w:val="231"/>
    <w:uiPriority w:val="0"/>
    <w:pPr>
      <w:spacing w:after="120"/>
      <w:ind w:left="283"/>
    </w:pPr>
    <w:rPr>
      <w:sz w:val="16"/>
    </w:rPr>
  </w:style>
  <w:style w:type="paragraph" w:styleId="21">
    <w:name w:val="caption"/>
    <w:basedOn w:val="1"/>
    <w:link w:val="133"/>
    <w:uiPriority w:val="0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styleId="22">
    <w:name w:val="annotation reference"/>
    <w:link w:val="23"/>
    <w:uiPriority w:val="0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23">
    <w:name w:val="Знак примечания1"/>
    <w:link w:val="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6"/>
      <w:szCs w:val="20"/>
      <w:lang w:val="ru-RU" w:eastAsia="ru-RU" w:bidi="ar-SA"/>
    </w:rPr>
  </w:style>
  <w:style w:type="paragraph" w:styleId="24">
    <w:name w:val="annotation text"/>
    <w:basedOn w:val="1"/>
    <w:link w:val="270"/>
    <w:uiPriority w:val="0"/>
    <w:pPr>
      <w:spacing w:after="160" w:line="240" w:lineRule="auto"/>
    </w:pPr>
    <w:rPr>
      <w:sz w:val="20"/>
    </w:rPr>
  </w:style>
  <w:style w:type="paragraph" w:styleId="25">
    <w:name w:val="annotation subject"/>
    <w:basedOn w:val="24"/>
    <w:next w:val="24"/>
    <w:link w:val="430"/>
    <w:uiPriority w:val="0"/>
    <w:rPr>
      <w:b/>
    </w:rPr>
  </w:style>
  <w:style w:type="paragraph" w:styleId="26">
    <w:name w:val="Document Map"/>
    <w:basedOn w:val="1"/>
    <w:link w:val="312"/>
    <w:uiPriority w:val="0"/>
    <w:pPr>
      <w:spacing w:after="0" w:line="240" w:lineRule="auto"/>
    </w:pPr>
    <w:rPr>
      <w:rFonts w:ascii="Lucida Grande CY" w:hAnsi="Lucida Grande CY"/>
      <w:sz w:val="24"/>
    </w:rPr>
  </w:style>
  <w:style w:type="character" w:styleId="27">
    <w:name w:val="Emphasis"/>
    <w:link w:val="28"/>
    <w:uiPriority w:val="0"/>
    <w:rPr>
      <w:rFonts w:eastAsia="Times New Roman" w:cs="Times New Roman"/>
      <w:i/>
      <w:color w:val="000000"/>
      <w:szCs w:val="20"/>
      <w:lang w:eastAsia="ru-RU"/>
    </w:rPr>
  </w:style>
  <w:style w:type="paragraph" w:customStyle="1" w:styleId="28">
    <w:name w:val="Выделение1"/>
    <w:link w:val="27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000000"/>
      <w:sz w:val="22"/>
      <w:szCs w:val="20"/>
      <w:lang w:val="ru-RU" w:eastAsia="ru-RU" w:bidi="ar-SA"/>
    </w:rPr>
  </w:style>
  <w:style w:type="character" w:styleId="29">
    <w:name w:val="endnote reference"/>
    <w:link w:val="30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0">
    <w:name w:val="Знак концевой сноски1"/>
    <w:link w:val="29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character" w:styleId="31">
    <w:name w:val="FollowedHyperlink"/>
    <w:link w:val="32"/>
    <w:uiPriority w:val="0"/>
    <w:rPr>
      <w:rFonts w:eastAsia="Times New Roman" w:cs="Times New Roman"/>
      <w:color w:val="800080"/>
      <w:szCs w:val="20"/>
      <w:u w:val="single"/>
      <w:lang w:eastAsia="ru-RU"/>
    </w:rPr>
  </w:style>
  <w:style w:type="paragraph" w:customStyle="1" w:styleId="32">
    <w:name w:val="Просмотренная гиперссылка1"/>
    <w:link w:val="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800080"/>
      <w:sz w:val="22"/>
      <w:szCs w:val="20"/>
      <w:u w:val="single"/>
      <w:lang w:val="ru-RU" w:eastAsia="ru-RU" w:bidi="ar-SA"/>
    </w:rPr>
  </w:style>
  <w:style w:type="paragraph" w:styleId="33">
    <w:name w:val="footer"/>
    <w:basedOn w:val="1"/>
    <w:link w:val="371"/>
    <w:uiPriority w:val="0"/>
    <w:pPr>
      <w:tabs>
        <w:tab w:val="center" w:pos="4677"/>
        <w:tab w:val="right" w:pos="9355"/>
      </w:tabs>
    </w:pPr>
    <w:rPr>
      <w:sz w:val="20"/>
    </w:rPr>
  </w:style>
  <w:style w:type="character" w:styleId="34">
    <w:name w:val="footnote reference"/>
    <w:link w:val="35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5">
    <w:name w:val="Знак сноски1"/>
    <w:link w:val="3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styleId="36">
    <w:name w:val="footnote text"/>
    <w:basedOn w:val="1"/>
    <w:link w:val="484"/>
    <w:semiHidden/>
    <w:unhideWhenUsed/>
    <w:uiPriority w:val="0"/>
    <w:pPr>
      <w:spacing w:after="0" w:line="240" w:lineRule="auto"/>
    </w:pPr>
    <w:rPr>
      <w:color w:val="auto"/>
      <w:sz w:val="20"/>
    </w:rPr>
  </w:style>
  <w:style w:type="paragraph" w:styleId="37">
    <w:name w:val="header"/>
    <w:basedOn w:val="1"/>
    <w:link w:val="194"/>
    <w:uiPriority w:val="0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styleId="38">
    <w:name w:val="HTML Cite"/>
    <w:link w:val="39"/>
    <w:uiPriority w:val="0"/>
    <w:rPr>
      <w:rFonts w:eastAsia="Times New Roman" w:cs="Times New Roman"/>
      <w:color w:val="009030"/>
      <w:szCs w:val="20"/>
      <w:lang w:eastAsia="ru-RU"/>
    </w:rPr>
  </w:style>
  <w:style w:type="paragraph" w:customStyle="1" w:styleId="39">
    <w:name w:val="Цитата HTML1"/>
    <w:link w:val="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9030"/>
      <w:sz w:val="22"/>
      <w:szCs w:val="20"/>
      <w:lang w:val="ru-RU" w:eastAsia="ru-RU" w:bidi="ar-SA"/>
    </w:rPr>
  </w:style>
  <w:style w:type="paragraph" w:styleId="40">
    <w:name w:val="HTML Preformatted"/>
    <w:basedOn w:val="1"/>
    <w:link w:val="183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styleId="41">
    <w:name w:val="HTML Typewriter"/>
    <w:link w:val="42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42">
    <w:name w:val="Пишущая машинка HTML1"/>
    <w:link w:val="4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character" w:styleId="43">
    <w:name w:val="Hyperlink"/>
    <w:link w:val="44"/>
    <w:uiPriority w:val="0"/>
    <w:rPr>
      <w:rFonts w:eastAsia="Times New Roman" w:cs="Times New Roman"/>
      <w:color w:val="0563C1"/>
      <w:szCs w:val="20"/>
      <w:u w:val="single"/>
      <w:lang w:eastAsia="ru-RU"/>
    </w:rPr>
  </w:style>
  <w:style w:type="paragraph" w:customStyle="1" w:styleId="44">
    <w:name w:val="Гиперссылка1"/>
    <w:link w:val="4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563C1"/>
      <w:sz w:val="22"/>
      <w:szCs w:val="20"/>
      <w:u w:val="single"/>
      <w:lang w:val="ru-RU" w:eastAsia="ru-RU" w:bidi="ar-SA"/>
    </w:rPr>
  </w:style>
  <w:style w:type="paragraph" w:styleId="45">
    <w:name w:val="List 2"/>
    <w:basedOn w:val="1"/>
    <w:link w:val="248"/>
    <w:uiPriority w:val="0"/>
    <w:pPr>
      <w:spacing w:after="0" w:line="240" w:lineRule="auto"/>
      <w:ind w:left="566" w:hanging="283"/>
    </w:pPr>
    <w:rPr>
      <w:rFonts w:ascii="Times New Roman" w:hAnsi="Times New Roman"/>
      <w:sz w:val="28"/>
    </w:rPr>
  </w:style>
  <w:style w:type="paragraph" w:styleId="46">
    <w:name w:val="List Bullet 2"/>
    <w:basedOn w:val="1"/>
    <w:link w:val="268"/>
    <w:uiPriority w:val="0"/>
    <w:pPr>
      <w:widowControl w:val="0"/>
      <w:numPr>
        <w:ilvl w:val="0"/>
        <w:numId w:val="1"/>
      </w:num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47">
    <w:name w:val="Normal (Web)"/>
    <w:basedOn w:val="1"/>
    <w:link w:val="351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48">
    <w:name w:val="page number"/>
    <w:link w:val="49"/>
    <w:qFormat/>
    <w:uiPriority w:val="0"/>
    <w:rPr>
      <w:rFonts w:eastAsia="Times New Roman" w:cs="Times New Roman"/>
      <w:color w:val="000000"/>
      <w:szCs w:val="20"/>
      <w:lang w:eastAsia="ru-RU"/>
    </w:rPr>
  </w:style>
  <w:style w:type="paragraph" w:customStyle="1" w:styleId="49">
    <w:name w:val="Номер страницы1"/>
    <w:link w:val="4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50">
    <w:name w:val="Plain Text"/>
    <w:basedOn w:val="1"/>
    <w:link w:val="103"/>
    <w:uiPriority w:val="0"/>
    <w:pPr>
      <w:spacing w:after="0" w:line="240" w:lineRule="auto"/>
    </w:pPr>
    <w:rPr>
      <w:rFonts w:ascii="Courier New" w:hAnsi="Courier New"/>
      <w:sz w:val="20"/>
    </w:rPr>
  </w:style>
  <w:style w:type="character" w:styleId="51">
    <w:name w:val="Strong"/>
    <w:link w:val="52"/>
    <w:qFormat/>
    <w:uiPriority w:val="0"/>
    <w:rPr>
      <w:rFonts w:eastAsia="Times New Roman" w:cs="Times New Roman"/>
      <w:b/>
      <w:color w:val="000000"/>
      <w:szCs w:val="20"/>
      <w:lang w:eastAsia="ru-RU"/>
    </w:rPr>
  </w:style>
  <w:style w:type="paragraph" w:customStyle="1" w:styleId="52">
    <w:name w:val="Строгий1"/>
    <w:link w:val="51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styleId="53">
    <w:name w:val="Subtitle"/>
    <w:basedOn w:val="1"/>
    <w:next w:val="15"/>
    <w:link w:val="409"/>
    <w:qFormat/>
    <w:uiPriority w:val="11"/>
    <w:pPr>
      <w:spacing w:after="0" w:line="240" w:lineRule="auto"/>
      <w:jc w:val="center"/>
    </w:pPr>
    <w:rPr>
      <w:rFonts w:ascii="Times New Roman" w:hAnsi="Times New Roman"/>
      <w:sz w:val="28"/>
    </w:rPr>
  </w:style>
  <w:style w:type="table" w:styleId="54">
    <w:name w:val="Table Grid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5">
    <w:name w:val="Title"/>
    <w:basedOn w:val="1"/>
    <w:next w:val="1"/>
    <w:link w:val="421"/>
    <w:qFormat/>
    <w:uiPriority w:val="10"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paragraph" w:styleId="56">
    <w:name w:val="toc 1"/>
    <w:basedOn w:val="1"/>
    <w:next w:val="1"/>
    <w:link w:val="292"/>
    <w:uiPriority w:val="39"/>
    <w:pPr>
      <w:spacing w:after="100"/>
    </w:pPr>
  </w:style>
  <w:style w:type="paragraph" w:styleId="57">
    <w:name w:val="toc 2"/>
    <w:basedOn w:val="1"/>
    <w:next w:val="1"/>
    <w:link w:val="88"/>
    <w:uiPriority w:val="39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/>
      <w:sz w:val="28"/>
    </w:rPr>
  </w:style>
  <w:style w:type="paragraph" w:styleId="58">
    <w:name w:val="toc 3"/>
    <w:next w:val="1"/>
    <w:link w:val="221"/>
    <w:uiPriority w:val="39"/>
    <w:pPr>
      <w:spacing w:after="160" w:line="259" w:lineRule="auto"/>
      <w:ind w:left="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59">
    <w:name w:val="toc 4"/>
    <w:next w:val="1"/>
    <w:link w:val="99"/>
    <w:uiPriority w:val="39"/>
    <w:pPr>
      <w:spacing w:after="160" w:line="259" w:lineRule="auto"/>
      <w:ind w:left="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0">
    <w:name w:val="toc 5"/>
    <w:next w:val="1"/>
    <w:link w:val="376"/>
    <w:uiPriority w:val="39"/>
    <w:pPr>
      <w:spacing w:after="160" w:line="259" w:lineRule="auto"/>
      <w:ind w:left="8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1">
    <w:name w:val="toc 6"/>
    <w:next w:val="1"/>
    <w:link w:val="109"/>
    <w:uiPriority w:val="39"/>
    <w:pPr>
      <w:spacing w:after="160" w:line="259" w:lineRule="auto"/>
      <w:ind w:left="10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2">
    <w:name w:val="toc 7"/>
    <w:next w:val="1"/>
    <w:link w:val="112"/>
    <w:uiPriority w:val="39"/>
    <w:pPr>
      <w:spacing w:after="160" w:line="259" w:lineRule="auto"/>
      <w:ind w:left="12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3">
    <w:name w:val="toc 8"/>
    <w:next w:val="1"/>
    <w:link w:val="345"/>
    <w:uiPriority w:val="39"/>
    <w:pPr>
      <w:spacing w:after="160" w:line="259" w:lineRule="auto"/>
      <w:ind w:left="1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4">
    <w:name w:val="toc 9"/>
    <w:next w:val="1"/>
    <w:link w:val="326"/>
    <w:uiPriority w:val="39"/>
    <w:pPr>
      <w:spacing w:after="160" w:line="259" w:lineRule="auto"/>
      <w:ind w:left="1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character" w:customStyle="1" w:styleId="65">
    <w:name w:val="Заголовок 1 Знак"/>
    <w:basedOn w:val="11"/>
    <w:link w:val="2"/>
    <w:qFormat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6">
    <w:name w:val="Заголовок 2 Знак"/>
    <w:basedOn w:val="11"/>
    <w:link w:val="3"/>
    <w:qFormat/>
    <w:uiPriority w:val="9"/>
    <w:rPr>
      <w:rFonts w:ascii="Arial" w:hAnsi="Arial" w:eastAsia="Times New Roman" w:cs="Times New Roman"/>
      <w:b/>
      <w:i/>
      <w:color w:val="000000"/>
      <w:sz w:val="28"/>
      <w:szCs w:val="20"/>
      <w:lang w:eastAsia="ru-RU"/>
    </w:rPr>
  </w:style>
  <w:style w:type="character" w:customStyle="1" w:styleId="67">
    <w:name w:val="Заголовок 3 Знак"/>
    <w:basedOn w:val="11"/>
    <w:link w:val="4"/>
    <w:uiPriority w:val="9"/>
    <w:rPr>
      <w:rFonts w:ascii="Arial" w:hAnsi="Arial" w:eastAsia="Times New Roman" w:cs="Times New Roman"/>
      <w:b/>
      <w:color w:val="000000"/>
      <w:sz w:val="26"/>
      <w:szCs w:val="20"/>
      <w:lang w:eastAsia="ru-RU"/>
    </w:rPr>
  </w:style>
  <w:style w:type="character" w:customStyle="1" w:styleId="68">
    <w:name w:val="Заголовок 4 Знак"/>
    <w:basedOn w:val="11"/>
    <w:link w:val="5"/>
    <w:qFormat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9">
    <w:name w:val="Заголовок 5 Знак"/>
    <w:basedOn w:val="11"/>
    <w:link w:val="6"/>
    <w:uiPriority w:val="9"/>
    <w:rPr>
      <w:rFonts w:ascii="Calibri" w:hAnsi="Calibri" w:eastAsia="Times New Roman" w:cs="Times New Roman"/>
      <w:b/>
      <w:i/>
      <w:color w:val="000000"/>
      <w:sz w:val="26"/>
      <w:szCs w:val="20"/>
      <w:lang w:eastAsia="ru-RU"/>
    </w:rPr>
  </w:style>
  <w:style w:type="character" w:customStyle="1" w:styleId="70">
    <w:name w:val="Заголовок 6 Знак"/>
    <w:basedOn w:val="11"/>
    <w:link w:val="7"/>
    <w:qFormat/>
    <w:uiPriority w:val="9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customStyle="1" w:styleId="71">
    <w:name w:val="Заголовок 7 Знак"/>
    <w:basedOn w:val="11"/>
    <w:link w:val="8"/>
    <w:uiPriority w:val="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72">
    <w:name w:val="Заголовок 8 Знак"/>
    <w:basedOn w:val="11"/>
    <w:link w:val="9"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character" w:customStyle="1" w:styleId="73">
    <w:name w:val="Заголовок 9 Знак"/>
    <w:basedOn w:val="11"/>
    <w:link w:val="10"/>
    <w:qFormat/>
    <w:uiPriority w:val="9"/>
    <w:rPr>
      <w:rFonts w:ascii="Cambria" w:hAnsi="Cambria" w:eastAsia="Times New Roman" w:cs="Times New Roman"/>
      <w:i/>
      <w:color w:val="404040"/>
      <w:sz w:val="20"/>
      <w:szCs w:val="20"/>
      <w:lang w:eastAsia="ru-RU"/>
    </w:rPr>
  </w:style>
  <w:style w:type="character" w:customStyle="1" w:styleId="74">
    <w:name w:val="Обычный1"/>
    <w:qFormat/>
    <w:uiPriority w:val="0"/>
    <w:rPr>
      <w:rFonts w:ascii="Calibri" w:hAnsi="Calibri"/>
    </w:rPr>
  </w:style>
  <w:style w:type="paragraph" w:customStyle="1" w:styleId="75">
    <w:name w:val="Table Paragraph"/>
    <w:basedOn w:val="1"/>
    <w:qFormat/>
    <w:uiPriority w:val="0"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76">
    <w:name w:val="text2"/>
    <w:basedOn w:val="1"/>
    <w:uiPriority w:val="0"/>
    <w:pPr>
      <w:spacing w:before="75" w:after="0" w:line="240" w:lineRule="auto"/>
      <w:ind w:left="900"/>
    </w:pPr>
    <w:rPr>
      <w:rFonts w:ascii="Times New Roman" w:hAnsi="Times New Roman"/>
      <w:sz w:val="24"/>
    </w:rPr>
  </w:style>
  <w:style w:type="paragraph" w:customStyle="1" w:styleId="77">
    <w:name w:val="Знак Знак6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78">
    <w:name w:val="Font Style62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79">
    <w:name w:val="value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0">
    <w:name w:val="xl115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81">
    <w:name w:val="b-serp__list_item_snippe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82">
    <w:name w:val="ConsPlusNonformat"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83">
    <w:name w:val="mw-headlin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4">
    <w:name w:val="Footer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85">
    <w:name w:val="xl138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86">
    <w:name w:val="Текст1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87">
    <w:name w:val="Основной текст +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pacing w:val="1"/>
      <w:sz w:val="26"/>
      <w:szCs w:val="20"/>
      <w:lang w:val="ru-RU" w:eastAsia="ru-RU" w:bidi="ar-SA"/>
    </w:rPr>
  </w:style>
  <w:style w:type="character" w:customStyle="1" w:styleId="88">
    <w:name w:val="Оглавление 2 Знак"/>
    <w:basedOn w:val="74"/>
    <w:link w:val="57"/>
    <w:uiPriority w:val="39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89">
    <w:name w:val="p2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0">
    <w:name w:val="xl9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91">
    <w:name w:val="xl129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92">
    <w:name w:val="Standard"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3">
    <w:name w:val="Знак Знак8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4">
    <w:name w:val="Heading 1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95">
    <w:name w:val="p4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6">
    <w:name w:val="value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97">
    <w:name w:val="Знак Знак13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8">
    <w:name w:val="p4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99">
    <w:name w:val="Оглавление 4 Знак"/>
    <w:link w:val="59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100">
    <w:name w:val="No Spacing"/>
    <w:link w:val="10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01">
    <w:name w:val="Без интервала Знак"/>
    <w:link w:val="100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02">
    <w:name w:val="Вопрос"/>
    <w:basedOn w:val="1"/>
    <w:uiPriority w:val="0"/>
    <w:pPr>
      <w:spacing w:before="40" w:after="0" w:line="240" w:lineRule="auto"/>
      <w:ind w:left="284"/>
    </w:pPr>
    <w:rPr>
      <w:rFonts w:ascii="Times New Roman" w:hAnsi="Times New Roman"/>
      <w:b/>
      <w:sz w:val="20"/>
    </w:rPr>
  </w:style>
  <w:style w:type="character" w:customStyle="1" w:styleId="103">
    <w:name w:val="Текст Знак"/>
    <w:basedOn w:val="11"/>
    <w:link w:val="5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04">
    <w:name w:val="Заголовок оглавления3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105">
    <w:name w:val="search-hl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06">
    <w:name w:val="xl125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07">
    <w:name w:val="Обычный + 11 пт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="Times New Roman" w:hAnsi="Times New Roman"/>
      <w:sz w:val="24"/>
    </w:rPr>
  </w:style>
  <w:style w:type="paragraph" w:customStyle="1" w:styleId="108">
    <w:name w:val="Стиль Черный разреженный на  07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14"/>
      <w:sz w:val="22"/>
      <w:szCs w:val="20"/>
      <w:lang w:val="ru-RU" w:eastAsia="ru-RU" w:bidi="ar-SA"/>
    </w:rPr>
  </w:style>
  <w:style w:type="character" w:customStyle="1" w:styleId="109">
    <w:name w:val="Оглавление 6 Знак"/>
    <w:link w:val="61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0">
    <w:name w:val="Font Style5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111">
    <w:name w:val="hea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112">
    <w:name w:val="Оглавление 7 Знак"/>
    <w:link w:val="62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3">
    <w:name w:val="highligh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14">
    <w:name w:val="Основной текст + Полужирный7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8"/>
      <w:szCs w:val="20"/>
      <w:lang w:val="ru-RU" w:eastAsia="ru-RU" w:bidi="ar-SA"/>
    </w:rPr>
  </w:style>
  <w:style w:type="paragraph" w:customStyle="1" w:styleId="115">
    <w:name w:val="Основной текст (2) + 8;5 pt;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7"/>
      <w:szCs w:val="20"/>
      <w:highlight w:val="white"/>
      <w:lang w:val="ru-RU" w:eastAsia="ru-RU" w:bidi="ar-SA"/>
    </w:rPr>
  </w:style>
  <w:style w:type="paragraph" w:customStyle="1" w:styleId="116">
    <w:name w:val="xl10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17">
    <w:name w:val="xl117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8">
    <w:name w:val="xl8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9">
    <w:name w:val="indicat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120">
    <w:name w:val="список с точками"/>
    <w:basedOn w:val="1"/>
    <w:uiPriority w:val="0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hAnsi="Times New Roman"/>
      <w:sz w:val="24"/>
    </w:rPr>
  </w:style>
  <w:style w:type="paragraph" w:customStyle="1" w:styleId="121">
    <w:name w:val="p11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2">
    <w:name w:val="Интернет-ссылка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FF"/>
      <w:sz w:val="22"/>
      <w:szCs w:val="20"/>
      <w:u w:val="single"/>
      <w:lang w:val="ru-RU" w:eastAsia="ru-RU" w:bidi="ar-SA"/>
    </w:rPr>
  </w:style>
  <w:style w:type="paragraph" w:customStyle="1" w:styleId="123">
    <w:name w:val="xl10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24">
    <w:name w:val="p3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5">
    <w:name w:val="Абзац списка3"/>
    <w:basedOn w:val="1"/>
    <w:uiPriority w:val="0"/>
    <w:pPr>
      <w:spacing w:after="0" w:line="240" w:lineRule="auto"/>
      <w:ind w:left="720"/>
      <w:contextualSpacing/>
    </w:pPr>
  </w:style>
  <w:style w:type="paragraph" w:customStyle="1" w:styleId="126">
    <w:name w:val="Знак1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27">
    <w:name w:val="xl1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28">
    <w:name w:val="Style16"/>
    <w:basedOn w:val="1"/>
    <w:uiPriority w:val="0"/>
    <w:pPr>
      <w:widowControl w:val="0"/>
      <w:spacing w:after="0" w:line="240" w:lineRule="auto"/>
      <w:jc w:val="right"/>
    </w:pPr>
    <w:rPr>
      <w:rFonts w:ascii="Times New Roman" w:hAnsi="Times New Roman"/>
      <w:sz w:val="24"/>
    </w:rPr>
  </w:style>
  <w:style w:type="paragraph" w:customStyle="1" w:styleId="129">
    <w:name w:val="xl119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0">
    <w:name w:val="Название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31">
    <w:name w:val="000"/>
    <w:basedOn w:val="1"/>
    <w:uiPriority w:val="0"/>
    <w:pPr>
      <w:widowControl w:val="0"/>
      <w:spacing w:after="0" w:line="240" w:lineRule="atLeast"/>
      <w:ind w:firstLine="397"/>
      <w:jc w:val="both"/>
    </w:pPr>
    <w:rPr>
      <w:rFonts w:ascii="Times New Roman" w:hAnsi="Times New Roman"/>
    </w:rPr>
  </w:style>
  <w:style w:type="paragraph" w:customStyle="1" w:styleId="132">
    <w:name w:val="Font Style27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33">
    <w:name w:val="Название объекта Знак"/>
    <w:basedOn w:val="74"/>
    <w:link w:val="21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34">
    <w:name w:val="ft8"/>
    <w:basedOn w:val="135"/>
    <w:uiPriority w:val="0"/>
  </w:style>
  <w:style w:type="paragraph" w:customStyle="1" w:styleId="135">
    <w:name w:val="Основной шрифт абзаца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36">
    <w:name w:val="xl130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7">
    <w:name w:val="xl109"/>
    <w:basedOn w:val="1"/>
    <w:uiPriority w:val="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38">
    <w:name w:val="Знак Знак4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139">
    <w:name w:val="s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40">
    <w:name w:val="xl7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1">
    <w:name w:val="Основной текст + 11 pt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142">
    <w:name w:val="xl7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3">
    <w:name w:val="apple-converted-space"/>
    <w:basedOn w:val="135"/>
    <w:uiPriority w:val="0"/>
  </w:style>
  <w:style w:type="paragraph" w:customStyle="1" w:styleId="144">
    <w:name w:val="Endnote"/>
    <w:basedOn w:val="1"/>
    <w:uiPriority w:val="0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145">
    <w:name w:val="xl107"/>
    <w:basedOn w:val="1"/>
    <w:uiPriority w:val="0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46">
    <w:name w:val="xl106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47">
    <w:name w:val="Основной текст + Интервал 1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28"/>
      <w:sz w:val="26"/>
      <w:szCs w:val="20"/>
      <w:lang w:val="ru-RU" w:eastAsia="ru-RU" w:bidi="ar-SA"/>
    </w:rPr>
  </w:style>
  <w:style w:type="paragraph" w:customStyle="1" w:styleId="148">
    <w:name w:val="text1"/>
    <w:basedOn w:val="1"/>
    <w:uiPriority w:val="0"/>
    <w:pPr>
      <w:spacing w:before="75" w:after="0" w:line="240" w:lineRule="auto"/>
      <w:ind w:left="600"/>
    </w:pPr>
    <w:rPr>
      <w:rFonts w:ascii="Times New Roman" w:hAnsi="Times New Roman"/>
      <w:sz w:val="24"/>
    </w:rPr>
  </w:style>
  <w:style w:type="paragraph" w:customStyle="1" w:styleId="149">
    <w:name w:val="ft5"/>
    <w:basedOn w:val="135"/>
    <w:uiPriority w:val="0"/>
  </w:style>
  <w:style w:type="paragraph" w:customStyle="1" w:styleId="150">
    <w:name w:val="ar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1">
    <w:name w:val="Знак Знак1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52">
    <w:name w:val="xl8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3">
    <w:name w:val="Style5"/>
    <w:basedOn w:val="1"/>
    <w:uiPriority w:val="0"/>
    <w:pPr>
      <w:widowControl w:val="0"/>
      <w:spacing w:after="0" w:line="248" w:lineRule="exact"/>
      <w:ind w:firstLine="442"/>
      <w:jc w:val="both"/>
    </w:pPr>
    <w:rPr>
      <w:rFonts w:ascii="Microsoft Sans Serif" w:hAnsi="Microsoft Sans Serif"/>
      <w:sz w:val="24"/>
    </w:rPr>
  </w:style>
  <w:style w:type="paragraph" w:customStyle="1" w:styleId="154">
    <w:name w:val="Heading 6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customStyle="1" w:styleId="155">
    <w:name w:val="xl142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56">
    <w:name w:val="Заголовок №3"/>
    <w:basedOn w:val="1"/>
    <w:uiPriority w:val="0"/>
    <w:pPr>
      <w:spacing w:before="60" w:after="0" w:line="204" w:lineRule="exact"/>
      <w:ind w:hanging="340"/>
      <w:outlineLvl w:val="2"/>
    </w:pPr>
    <w:rPr>
      <w:rFonts w:ascii="Times New Roman" w:hAnsi="Times New Roman"/>
      <w:sz w:val="17"/>
    </w:rPr>
  </w:style>
  <w:style w:type="character" w:customStyle="1" w:styleId="157">
    <w:name w:val="Текст выноски Знак"/>
    <w:basedOn w:val="11"/>
    <w:link w:val="13"/>
    <w:uiPriority w:val="0"/>
    <w:rPr>
      <w:rFonts w:ascii="Tahoma" w:hAnsi="Tahoma" w:eastAsia="Times New Roman" w:cs="Times New Roman"/>
      <w:color w:val="000000"/>
      <w:sz w:val="16"/>
      <w:szCs w:val="20"/>
      <w:lang w:eastAsia="ru-RU"/>
    </w:rPr>
  </w:style>
  <w:style w:type="paragraph" w:customStyle="1" w:styleId="158">
    <w:name w:val="xl9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59">
    <w:name w:val="p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60">
    <w:name w:val="xl8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161">
    <w:name w:val="xl10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62">
    <w:name w:val="xl14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63">
    <w:name w:val="Подпись к таблиц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3"/>
      <w:szCs w:val="20"/>
      <w:highlight w:val="white"/>
      <w:lang w:val="ru-RU" w:eastAsia="ru-RU" w:bidi="ar-SA"/>
    </w:rPr>
  </w:style>
  <w:style w:type="paragraph" w:customStyle="1" w:styleId="164">
    <w:name w:val="nam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5">
    <w:name w:val="Title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66">
    <w:name w:val="Footnote Text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7">
    <w:name w:val="ConsPlusTitle"/>
    <w:uiPriority w:val="0"/>
    <w:pPr>
      <w:widowControl w:val="0"/>
      <w:numPr>
        <w:ilvl w:val="0"/>
        <w:numId w:val="2"/>
      </w:numPr>
      <w:spacing w:after="0" w:line="240" w:lineRule="auto"/>
      <w:ind w:left="0" w:firstLine="0"/>
    </w:pPr>
    <w:rPr>
      <w:rFonts w:ascii="Times New Roman" w:hAnsi="Times New Roman" w:eastAsia="Times New Roman" w:cs="Times New Roman"/>
      <w:b/>
      <w:color w:val="000000"/>
      <w:sz w:val="24"/>
      <w:szCs w:val="20"/>
      <w:lang w:val="ru-RU" w:eastAsia="ru-RU" w:bidi="ar-SA"/>
    </w:rPr>
  </w:style>
  <w:style w:type="paragraph" w:customStyle="1" w:styleId="168">
    <w:name w:val="Iau?iue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69">
    <w:name w:val="xl87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0">
    <w:name w:val="Знак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71">
    <w:name w:val="data3"/>
    <w:basedOn w:val="1"/>
    <w:uiPriority w:val="0"/>
    <w:pPr>
      <w:spacing w:after="0" w:line="240" w:lineRule="atLeast"/>
    </w:pPr>
    <w:rPr>
      <w:rFonts w:ascii="Arial" w:hAnsi="Arial"/>
      <w:color w:val="575757"/>
      <w:sz w:val="17"/>
    </w:rPr>
  </w:style>
  <w:style w:type="paragraph" w:customStyle="1" w:styleId="172">
    <w:name w:val="Body Tex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73">
    <w:name w:val="Знак10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174">
    <w:name w:val="Знак Знак6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75">
    <w:name w:val="Заголовок №1"/>
    <w:basedOn w:val="1"/>
    <w:uiPriority w:val="0"/>
    <w:pPr>
      <w:widowControl w:val="0"/>
      <w:spacing w:before="660" w:after="0" w:line="294" w:lineRule="exact"/>
      <w:ind w:hanging="2180"/>
      <w:outlineLvl w:val="0"/>
    </w:pPr>
    <w:rPr>
      <w:rFonts w:asciiTheme="minorHAnsi" w:hAnsiTheme="minorHAnsi"/>
      <w:b/>
      <w:spacing w:val="6"/>
      <w:highlight w:val="white"/>
    </w:rPr>
  </w:style>
  <w:style w:type="paragraph" w:customStyle="1" w:styleId="176">
    <w:name w:val="xl8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77">
    <w:name w:val="p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8">
    <w:name w:val="xl6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79">
    <w:name w:val="Текст1"/>
    <w:basedOn w:val="1"/>
    <w:uiPriority w:val="0"/>
    <w:pPr>
      <w:spacing w:after="0" w:line="100" w:lineRule="atLeast"/>
    </w:pPr>
    <w:rPr>
      <w:rFonts w:ascii="Courier New" w:hAnsi="Courier New"/>
      <w:sz w:val="20"/>
    </w:rPr>
  </w:style>
  <w:style w:type="paragraph" w:customStyle="1" w:styleId="180">
    <w:name w:val="hilight"/>
    <w:basedOn w:val="135"/>
    <w:uiPriority w:val="0"/>
  </w:style>
  <w:style w:type="paragraph" w:customStyle="1" w:styleId="181">
    <w:name w:val="xl1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2">
    <w:name w:val="xl8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183">
    <w:name w:val="Стандартный HTML Знак"/>
    <w:basedOn w:val="11"/>
    <w:link w:val="4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84">
    <w:name w:val="xl9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85">
    <w:name w:val="Абзац списка2"/>
    <w:basedOn w:val="1"/>
    <w:uiPriority w:val="0"/>
    <w:pPr>
      <w:spacing w:after="0" w:line="240" w:lineRule="auto"/>
      <w:ind w:left="720"/>
      <w:contextualSpacing/>
    </w:pPr>
  </w:style>
  <w:style w:type="paragraph" w:customStyle="1" w:styleId="186">
    <w:name w:val="xl116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7">
    <w:name w:val="xl7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88">
    <w:name w:val="Знак Знак7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89">
    <w:name w:val="12"/>
    <w:basedOn w:val="1"/>
    <w:uiPriority w:val="0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190">
    <w:name w:val="ConsPlusNormal"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91">
    <w:name w:val="Цитата Знак"/>
    <w:basedOn w:val="74"/>
    <w:link w:val="14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2">
    <w:name w:val="p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93">
    <w:name w:val="HTML Preformatted Char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94">
    <w:name w:val="Верхний колонтитул Знак"/>
    <w:basedOn w:val="11"/>
    <w:link w:val="37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195">
    <w:name w:val="Обычный (веб)1"/>
    <w:basedOn w:val="1"/>
    <w:uiPriority w:val="0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196">
    <w:name w:val="Style19"/>
    <w:basedOn w:val="1"/>
    <w:uiPriority w:val="0"/>
    <w:pPr>
      <w:widowControl w:val="0"/>
      <w:spacing w:after="0" w:line="478" w:lineRule="exact"/>
      <w:ind w:firstLine="696"/>
      <w:jc w:val="both"/>
    </w:pPr>
    <w:rPr>
      <w:rFonts w:ascii="Times New Roman" w:hAnsi="Times New Roman"/>
      <w:sz w:val="24"/>
    </w:rPr>
  </w:style>
  <w:style w:type="paragraph" w:customStyle="1" w:styleId="197">
    <w:name w:val="Подзаголовок1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198">
    <w:name w:val="Основной текст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lang w:val="ru-RU" w:eastAsia="ru-RU" w:bidi="ar-SA"/>
    </w:rPr>
  </w:style>
  <w:style w:type="paragraph" w:customStyle="1" w:styleId="199">
    <w:name w:val="style3"/>
    <w:basedOn w:val="1"/>
    <w:uiPriority w:val="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paragraph" w:customStyle="1" w:styleId="200">
    <w:name w:val="h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1">
    <w:name w:val="xl1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02">
    <w:name w:val="Стиль3"/>
    <w:basedOn w:val="1"/>
    <w:uiPriority w:val="0"/>
    <w:pPr>
      <w:spacing w:after="120" w:line="240" w:lineRule="auto"/>
    </w:pPr>
    <w:rPr>
      <w:rFonts w:ascii="Arial" w:hAnsi="Arial"/>
      <w:sz w:val="24"/>
    </w:rPr>
  </w:style>
  <w:style w:type="paragraph" w:customStyle="1" w:styleId="203">
    <w:name w:val="BookText"/>
    <w:basedOn w:val="1"/>
    <w:uiPriority w:val="0"/>
    <w:pPr>
      <w:widowControl w:val="0"/>
      <w:spacing w:after="0" w:line="240" w:lineRule="auto"/>
      <w:ind w:firstLine="567"/>
      <w:jc w:val="both"/>
    </w:pPr>
    <w:rPr>
      <w:rFonts w:ascii="Arial" w:hAnsi="Arial"/>
      <w:sz w:val="24"/>
    </w:rPr>
  </w:style>
  <w:style w:type="paragraph" w:customStyle="1" w:styleId="204">
    <w:name w:val="p1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5">
    <w:name w:val="dosages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06">
    <w:name w:val="Знак Знак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07">
    <w:name w:val="spel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08">
    <w:name w:val="p48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9">
    <w:name w:val="xl8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0">
    <w:name w:val="Document Map Char1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11">
    <w:name w:val="текст"/>
    <w:basedOn w:val="1"/>
    <w:uiPriority w:val="0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212">
    <w:name w:val="Основной текст (3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213">
    <w:name w:val="Style4"/>
    <w:basedOn w:val="1"/>
    <w:uiPriority w:val="0"/>
    <w:pPr>
      <w:widowControl w:val="0"/>
      <w:spacing w:after="0" w:line="322" w:lineRule="exact"/>
      <w:jc w:val="both"/>
    </w:pPr>
    <w:rPr>
      <w:rFonts w:ascii="Times New Roman" w:hAnsi="Times New Roman"/>
      <w:sz w:val="24"/>
    </w:rPr>
  </w:style>
  <w:style w:type="paragraph" w:customStyle="1" w:styleId="214">
    <w:name w:val="Для таблиц"/>
    <w:basedOn w:val="1"/>
    <w:uiPriority w:val="0"/>
    <w:pPr>
      <w:spacing w:before="120" w:after="0" w:line="240" w:lineRule="auto"/>
    </w:pPr>
    <w:rPr>
      <w:rFonts w:ascii="Times New Roman" w:hAnsi="Times New Roman"/>
      <w:sz w:val="24"/>
    </w:rPr>
  </w:style>
  <w:style w:type="paragraph" w:customStyle="1" w:styleId="215">
    <w:name w:val="xl113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16">
    <w:name w:val="112"/>
    <w:basedOn w:val="1"/>
    <w:next w:val="1"/>
    <w:uiPriority w:val="0"/>
    <w:pPr>
      <w:spacing w:after="120" w:line="240" w:lineRule="auto"/>
      <w:jc w:val="center"/>
    </w:pPr>
    <w:rPr>
      <w:rFonts w:ascii="Times New Roman" w:hAnsi="Times New Roman"/>
      <w:b/>
      <w:spacing w:val="20"/>
      <w:sz w:val="28"/>
    </w:rPr>
  </w:style>
  <w:style w:type="paragraph" w:customStyle="1" w:styleId="217">
    <w:name w:val="xl14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8">
    <w:name w:val="xl13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9">
    <w:name w:val="xl9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20">
    <w:name w:val="FR2"/>
    <w:uiPriority w:val="0"/>
    <w:pPr>
      <w:widowControl w:val="0"/>
      <w:spacing w:before="880" w:after="0" w:line="480" w:lineRule="auto"/>
      <w:ind w:left="80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character" w:customStyle="1" w:styleId="221">
    <w:name w:val="Оглавление 3 Знак"/>
    <w:link w:val="58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222">
    <w:name w:val="mw-editsection-bracke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23">
    <w:name w:val="ft9"/>
    <w:basedOn w:val="135"/>
    <w:uiPriority w:val="0"/>
  </w:style>
  <w:style w:type="paragraph" w:customStyle="1" w:styleId="224">
    <w:name w:val="Основной текст + Интервал 0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25">
    <w:name w:val="xl132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26">
    <w:name w:val="Подзаголовок2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227">
    <w:name w:val="red_text"/>
    <w:basedOn w:val="135"/>
    <w:uiPriority w:val="0"/>
  </w:style>
  <w:style w:type="paragraph" w:customStyle="1" w:styleId="228">
    <w:name w:val="xl8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29">
    <w:name w:val="Font Style7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0">
    <w:name w:val="Знак Знак Знак Знак Знак Знак Знак Знак Знак 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231">
    <w:name w:val="Основной текст с отступом 3 Знак"/>
    <w:basedOn w:val="11"/>
    <w:link w:val="20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32">
    <w:name w:val="Заголовок №7_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19"/>
      <w:szCs w:val="20"/>
      <w:highlight w:val="white"/>
      <w:lang w:val="ru-RU" w:eastAsia="ru-RU" w:bidi="ar-SA"/>
    </w:rPr>
  </w:style>
  <w:style w:type="paragraph" w:customStyle="1" w:styleId="233">
    <w:name w:val="Style18"/>
    <w:basedOn w:val="1"/>
    <w:uiPriority w:val="0"/>
    <w:pPr>
      <w:widowControl w:val="0"/>
      <w:spacing w:after="0" w:line="322" w:lineRule="exact"/>
    </w:pPr>
    <w:rPr>
      <w:rFonts w:ascii="Times New Roman" w:hAnsi="Times New Roman"/>
      <w:sz w:val="24"/>
    </w:rPr>
  </w:style>
  <w:style w:type="paragraph" w:customStyle="1" w:styleId="234">
    <w:name w:val="xl9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35">
    <w:name w:val="Абзац списка Знак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6">
    <w:name w:val="Font Style2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lang w:val="ru-RU" w:eastAsia="ru-RU" w:bidi="ar-SA"/>
    </w:rPr>
  </w:style>
  <w:style w:type="paragraph" w:customStyle="1" w:styleId="237">
    <w:name w:val="headerg"/>
    <w:basedOn w:val="1"/>
    <w:uiPriority w:val="0"/>
    <w:pPr>
      <w:spacing w:before="150" w:after="0" w:line="240" w:lineRule="auto"/>
    </w:pPr>
    <w:rPr>
      <w:rFonts w:ascii="Arial" w:hAnsi="Arial"/>
      <w:b/>
      <w:color w:val="008000"/>
      <w:sz w:val="24"/>
    </w:rPr>
  </w:style>
  <w:style w:type="paragraph" w:customStyle="1" w:styleId="238">
    <w:name w:val="Стиль4"/>
    <w:basedOn w:val="1"/>
    <w:uiPriority w:val="0"/>
    <w:pPr>
      <w:spacing w:after="0" w:line="360" w:lineRule="auto"/>
      <w:jc w:val="both"/>
    </w:pPr>
    <w:rPr>
      <w:rFonts w:ascii="Times New Roman" w:hAnsi="Times New Roman"/>
      <w:spacing w:val="-5"/>
      <w:sz w:val="24"/>
    </w:rPr>
  </w:style>
  <w:style w:type="paragraph" w:customStyle="1" w:styleId="239">
    <w:name w:val="Ответ_верный"/>
    <w:basedOn w:val="1"/>
    <w:uiPriority w:val="0"/>
    <w:pPr>
      <w:spacing w:after="0" w:line="240" w:lineRule="auto"/>
      <w:ind w:left="283" w:hanging="283"/>
    </w:pPr>
    <w:rPr>
      <w:rFonts w:ascii="Times New Roman" w:hAnsi="Times New Roman"/>
      <w:sz w:val="20"/>
    </w:rPr>
  </w:style>
  <w:style w:type="paragraph" w:customStyle="1" w:styleId="240">
    <w:name w:val="xl7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241">
    <w:name w:val="xl1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2">
    <w:name w:val="xl13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3">
    <w:name w:val="zgl_0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44">
    <w:name w:val="xl6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245">
    <w:name w:val="xl6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246">
    <w:name w:val="Style43"/>
    <w:basedOn w:val="1"/>
    <w:uiPriority w:val="0"/>
    <w:pPr>
      <w:widowControl w:val="0"/>
      <w:spacing w:after="0" w:line="250" w:lineRule="exact"/>
      <w:jc w:val="both"/>
    </w:pPr>
    <w:rPr>
      <w:rFonts w:ascii="Arial" w:hAnsi="Arial"/>
      <w:sz w:val="24"/>
    </w:rPr>
  </w:style>
  <w:style w:type="paragraph" w:customStyle="1" w:styleId="247">
    <w:name w:val="psection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48">
    <w:name w:val="Список 2 Знак"/>
    <w:basedOn w:val="74"/>
    <w:link w:val="45"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249">
    <w:name w:val="xl143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0">
    <w:name w:val="Subtitle Char"/>
    <w:uiPriority w:val="0"/>
    <w:pPr>
      <w:spacing w:after="160" w:line="259" w:lineRule="auto"/>
    </w:pPr>
    <w:rPr>
      <w:rFonts w:ascii="Cambria" w:hAnsi="Cambria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51">
    <w:name w:val="Font Style5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252">
    <w:name w:val="Выделенная цитата Знак Знак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253">
    <w:name w:val="xl15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54">
    <w:name w:val="Основной текст с отступом 2 Знак"/>
    <w:basedOn w:val="11"/>
    <w:link w:val="19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55">
    <w:name w:val="Heading 5 Char"/>
    <w:uiPriority w:val="0"/>
    <w:pPr>
      <w:spacing w:after="160" w:line="259" w:lineRule="auto"/>
    </w:pPr>
    <w:rPr>
      <w:rFonts w:ascii="Calibri" w:hAnsi="Calibri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256">
    <w:name w:val="Содержимое таблицы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57">
    <w:name w:val="Знак1 Знак"/>
    <w:basedOn w:val="1"/>
    <w:next w:val="55"/>
    <w:uiPriority w:val="0"/>
    <w:pPr>
      <w:spacing w:after="0" w:line="240" w:lineRule="auto"/>
      <w:jc w:val="center"/>
    </w:pPr>
    <w:rPr>
      <w:rFonts w:asciiTheme="minorHAnsi" w:hAnsiTheme="minorHAnsi"/>
      <w:sz w:val="28"/>
    </w:rPr>
  </w:style>
  <w:style w:type="paragraph" w:customStyle="1" w:styleId="258">
    <w:name w:val="xl11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9">
    <w:name w:val="xl7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60">
    <w:name w:val="Заголовок оглавления2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261">
    <w:name w:val="Основной текст 3 Знак"/>
    <w:basedOn w:val="11"/>
    <w:link w:val="17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62">
    <w:name w:val="Без интервала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63">
    <w:name w:val="xl127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64">
    <w:name w:val="xl1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65">
    <w:name w:val="Стиль"/>
    <w:uiPriority w:val="0"/>
    <w:pPr>
      <w:widowControl w:val="0"/>
      <w:spacing w:after="0" w:line="240" w:lineRule="auto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66">
    <w:name w:val="Заголовок 1 стандарта"/>
    <w:basedOn w:val="2"/>
    <w:uiPriority w:val="0"/>
    <w:pPr>
      <w:widowControl/>
      <w:spacing w:before="240" w:after="60" w:line="276" w:lineRule="auto"/>
      <w:ind w:firstLine="0"/>
      <w:jc w:val="left"/>
    </w:pPr>
  </w:style>
  <w:style w:type="paragraph" w:customStyle="1" w:styleId="267">
    <w:name w:val="consplustitl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68">
    <w:name w:val="Маркированный список 2 Знак"/>
    <w:basedOn w:val="74"/>
    <w:link w:val="46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9">
    <w:name w:val="Название Знак1"/>
    <w:uiPriority w:val="0"/>
    <w:pPr>
      <w:spacing w:after="160" w:line="259" w:lineRule="auto"/>
    </w:pPr>
    <w:rPr>
      <w:rFonts w:ascii="Cambria" w:hAnsi="Cambria" w:eastAsia="Times New Roman" w:cs="Times New Roman"/>
      <w:color w:val="17365D"/>
      <w:spacing w:val="5"/>
      <w:sz w:val="52"/>
      <w:szCs w:val="20"/>
      <w:lang w:val="ru-RU" w:eastAsia="ru-RU" w:bidi="ar-SA"/>
    </w:rPr>
  </w:style>
  <w:style w:type="character" w:customStyle="1" w:styleId="270">
    <w:name w:val="Текст примечания Знак"/>
    <w:basedOn w:val="11"/>
    <w:link w:val="24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71">
    <w:name w:val="т_тит_лист"/>
    <w:basedOn w:val="55"/>
    <w:uiPriority w:val="0"/>
    <w:pPr>
      <w:contextualSpacing w:val="0"/>
      <w:jc w:val="center"/>
    </w:pPr>
    <w:rPr>
      <w:rFonts w:ascii="Times New Roman" w:hAnsi="Times New Roman"/>
      <w:spacing w:val="0"/>
      <w:sz w:val="28"/>
    </w:rPr>
  </w:style>
  <w:style w:type="paragraph" w:customStyle="1" w:styleId="272">
    <w:name w:val="Style63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73">
    <w:name w:val="т_маркер"/>
    <w:basedOn w:val="50"/>
    <w:uiPriority w:val="0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paragraph" w:customStyle="1" w:styleId="274">
    <w:name w:val="western"/>
    <w:basedOn w:val="1"/>
    <w:uiPriority w:val="0"/>
    <w:pPr>
      <w:spacing w:beforeAutospacing="1" w:after="119" w:line="240" w:lineRule="auto"/>
    </w:pPr>
    <w:rPr>
      <w:rFonts w:ascii="Times New Roman" w:hAnsi="Times New Roman"/>
      <w:sz w:val="24"/>
    </w:rPr>
  </w:style>
  <w:style w:type="paragraph" w:customStyle="1" w:styleId="275">
    <w:name w:val="Основной текст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u w:val="single"/>
      <w:lang w:val="ru-RU" w:eastAsia="ru-RU" w:bidi="ar-SA"/>
    </w:rPr>
  </w:style>
  <w:style w:type="paragraph" w:customStyle="1" w:styleId="276">
    <w:name w:val="body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77">
    <w:name w:val="Стиль Черный разреженный на  025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5"/>
      <w:sz w:val="22"/>
      <w:szCs w:val="20"/>
      <w:lang w:val="ru-RU" w:eastAsia="ru-RU" w:bidi="ar-SA"/>
    </w:rPr>
  </w:style>
  <w:style w:type="paragraph" w:customStyle="1" w:styleId="278">
    <w:name w:val="макет"/>
    <w:basedOn w:val="1"/>
    <w:uiPriority w:val="0"/>
    <w:pPr>
      <w:spacing w:after="60" w:line="200" w:lineRule="exact"/>
      <w:ind w:firstLine="284"/>
      <w:jc w:val="both"/>
    </w:pPr>
    <w:rPr>
      <w:rFonts w:ascii="Times New Roman" w:hAnsi="Times New Roman"/>
      <w:sz w:val="24"/>
    </w:rPr>
  </w:style>
  <w:style w:type="character" w:customStyle="1" w:styleId="279">
    <w:name w:val="Основной текст 2 Знак"/>
    <w:basedOn w:val="11"/>
    <w:link w:val="1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80">
    <w:name w:val="Основной текст + Microsoft Sans Serif"/>
    <w:uiPriority w:val="0"/>
    <w:pPr>
      <w:spacing w:after="160" w:line="259" w:lineRule="auto"/>
    </w:pPr>
    <w:rPr>
      <w:rFonts w:ascii="Microsoft Sans Serif" w:hAnsi="Microsoft Sans Serif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1">
    <w:name w:val="bl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82">
    <w:name w:val="Знак Знак12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3">
    <w:name w:val="xl118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84">
    <w:name w:val="trade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85">
    <w:name w:val="Footnote"/>
    <w:basedOn w:val="1"/>
    <w:uiPriority w:val="0"/>
    <w:pPr>
      <w:widowControl w:val="0"/>
      <w:spacing w:after="0" w:line="260" w:lineRule="auto"/>
      <w:ind w:firstLine="400"/>
      <w:jc w:val="both"/>
    </w:pPr>
    <w:rPr>
      <w:rFonts w:ascii="Times New Roman" w:hAnsi="Times New Roman"/>
      <w:sz w:val="20"/>
    </w:rPr>
  </w:style>
  <w:style w:type="paragraph" w:customStyle="1" w:styleId="286">
    <w:name w:val="t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87">
    <w:name w:val="xl8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88">
    <w:name w:val="Plain Text Char"/>
    <w:uiPriority w:val="0"/>
    <w:pPr>
      <w:spacing w:after="160" w:line="259" w:lineRule="auto"/>
    </w:pPr>
    <w:rPr>
      <w:rFonts w:ascii="Verdana" w:hAnsi="Verdana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89">
    <w:name w:val="Font Style6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90">
    <w:name w:val="defaul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1">
    <w:name w:val="xl6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92">
    <w:name w:val="Оглавление 1 Знак"/>
    <w:basedOn w:val="74"/>
    <w:link w:val="56"/>
    <w:uiPriority w:val="39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93">
    <w:name w:val="Style8"/>
    <w:basedOn w:val="1"/>
    <w:uiPriority w:val="0"/>
    <w:pPr>
      <w:widowControl w:val="0"/>
      <w:spacing w:after="0" w:line="240" w:lineRule="exact"/>
      <w:ind w:firstLine="461"/>
      <w:jc w:val="both"/>
    </w:pPr>
    <w:rPr>
      <w:rFonts w:ascii="Microsoft Sans Serif" w:hAnsi="Microsoft Sans Serif"/>
      <w:sz w:val="24"/>
    </w:rPr>
  </w:style>
  <w:style w:type="paragraph" w:customStyle="1" w:styleId="294">
    <w:name w:val="Heading 4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95">
    <w:name w:val="xl120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96">
    <w:name w:val="a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7">
    <w:name w:val="ft7"/>
    <w:basedOn w:val="135"/>
    <w:uiPriority w:val="0"/>
  </w:style>
  <w:style w:type="paragraph" w:customStyle="1" w:styleId="298">
    <w:name w:val="Знак Знак10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99">
    <w:name w:val="xl128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0">
    <w:name w:val="ft10"/>
    <w:basedOn w:val="135"/>
    <w:uiPriority w:val="0"/>
  </w:style>
  <w:style w:type="paragraph" w:customStyle="1" w:styleId="301">
    <w:name w:val="xl122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2">
    <w:name w:val="Header and Footer"/>
    <w:uiPriority w:val="0"/>
    <w:pPr>
      <w:spacing w:after="160" w:line="240" w:lineRule="auto"/>
      <w:jc w:val="both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customStyle="1" w:styleId="303">
    <w:name w:val="xl14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4">
    <w:name w:val="Основной текст (5)"/>
    <w:basedOn w:val="1"/>
    <w:uiPriority w:val="0"/>
    <w:pPr>
      <w:spacing w:after="0" w:line="204" w:lineRule="exact"/>
      <w:ind w:hanging="360"/>
    </w:pPr>
    <w:rPr>
      <w:rFonts w:asciiTheme="minorHAnsi" w:hAnsiTheme="minorHAnsi"/>
      <w:sz w:val="17"/>
      <w:highlight w:val="white"/>
    </w:rPr>
  </w:style>
  <w:style w:type="paragraph" w:customStyle="1" w:styleId="305">
    <w:name w:val="Заголовок оглавления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306">
    <w:name w:val="xl9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7">
    <w:name w:val="Абзац списка1"/>
    <w:basedOn w:val="1"/>
    <w:uiPriority w:val="0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308">
    <w:name w:val="Основной текст Знак"/>
    <w:basedOn w:val="11"/>
    <w:link w:val="15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09">
    <w:name w:val="Без интервала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0">
    <w:name w:val="TOC Heading"/>
    <w:basedOn w:val="2"/>
    <w:next w:val="1"/>
    <w:link w:val="31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Theme="majorHAnsi" w:hAnsiTheme="majorHAnsi"/>
      <w:color w:val="2E75B6" w:themeColor="accent1" w:themeShade="BF"/>
    </w:rPr>
  </w:style>
  <w:style w:type="character" w:customStyle="1" w:styleId="311">
    <w:name w:val="Заголовок оглавления Знак"/>
    <w:basedOn w:val="65"/>
    <w:link w:val="310"/>
    <w:uiPriority w:val="0"/>
    <w:rPr>
      <w:rFonts w:eastAsia="Times New Roman" w:cs="Times New Roman" w:asciiTheme="majorHAnsi" w:hAnsiTheme="majorHAnsi"/>
      <w:color w:val="2E75B6" w:themeColor="accent1" w:themeShade="BF"/>
      <w:sz w:val="28"/>
      <w:szCs w:val="20"/>
      <w:lang w:eastAsia="ru-RU"/>
    </w:rPr>
  </w:style>
  <w:style w:type="character" w:customStyle="1" w:styleId="312">
    <w:name w:val="Схема документа Знак"/>
    <w:basedOn w:val="11"/>
    <w:link w:val="26"/>
    <w:uiPriority w:val="0"/>
    <w:rPr>
      <w:rFonts w:ascii="Lucida Grande CY" w:hAnsi="Lucida Grande CY" w:eastAsia="Times New Roman" w:cs="Times New Roman"/>
      <w:color w:val="000000"/>
      <w:sz w:val="24"/>
      <w:szCs w:val="20"/>
      <w:lang w:eastAsia="ru-RU"/>
    </w:rPr>
  </w:style>
  <w:style w:type="paragraph" w:customStyle="1" w:styleId="313">
    <w:name w:val="ft6"/>
    <w:basedOn w:val="135"/>
    <w:uiPriority w:val="0"/>
  </w:style>
  <w:style w:type="paragraph" w:customStyle="1" w:styleId="314">
    <w:name w:val="Знак Знак13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5">
    <w:name w:val="questionconten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16">
    <w:name w:val="se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7"/>
    </w:rPr>
  </w:style>
  <w:style w:type="paragraph" w:customStyle="1" w:styleId="317">
    <w:name w:val="Нормальный (таблица)"/>
    <w:basedOn w:val="1"/>
    <w:next w:val="1"/>
    <w:uiPriority w:val="0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paragraph" w:customStyle="1" w:styleId="318">
    <w:name w:val="Font Style3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9">
    <w:name w:val="xl114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0">
    <w:name w:val="Знак Знак12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321">
    <w:name w:val="material_sub_tit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22">
    <w:name w:val="xl1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23">
    <w:name w:val="xl131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4">
    <w:name w:val="Колонтитул"/>
    <w:basedOn w:val="1"/>
    <w:uiPriority w:val="0"/>
    <w:pPr>
      <w:widowControl w:val="0"/>
      <w:spacing w:after="0" w:line="240" w:lineRule="atLeast"/>
    </w:pPr>
    <w:rPr>
      <w:rFonts w:asciiTheme="minorHAnsi" w:hAnsiTheme="minorHAnsi"/>
    </w:rPr>
  </w:style>
  <w:style w:type="paragraph" w:customStyle="1" w:styleId="325">
    <w:name w:val="Основной текст (4)"/>
    <w:basedOn w:val="1"/>
    <w:uiPriority w:val="0"/>
    <w:pPr>
      <w:spacing w:before="300" w:after="0" w:line="413" w:lineRule="exact"/>
      <w:jc w:val="both"/>
    </w:pPr>
    <w:rPr>
      <w:b/>
      <w:spacing w:val="10"/>
      <w:sz w:val="23"/>
    </w:rPr>
  </w:style>
  <w:style w:type="character" w:customStyle="1" w:styleId="326">
    <w:name w:val="Оглавление 9 Знак"/>
    <w:link w:val="64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27">
    <w:name w:val="Оглавление"/>
    <w:basedOn w:val="1"/>
    <w:uiPriority w:val="0"/>
    <w:pPr>
      <w:widowControl w:val="0"/>
      <w:spacing w:before="240" w:after="0" w:line="230" w:lineRule="exact"/>
      <w:jc w:val="both"/>
    </w:pPr>
    <w:rPr>
      <w:rFonts w:ascii="Times New Roman" w:hAnsi="Times New Roman"/>
      <w:sz w:val="18"/>
    </w:rPr>
  </w:style>
  <w:style w:type="paragraph" w:customStyle="1" w:styleId="328">
    <w:name w:val="Основной текст (2)"/>
    <w:basedOn w:val="1"/>
    <w:uiPriority w:val="0"/>
    <w:pPr>
      <w:widowControl w:val="0"/>
      <w:spacing w:after="180" w:line="226" w:lineRule="exact"/>
      <w:ind w:firstLine="400"/>
      <w:jc w:val="both"/>
    </w:pPr>
    <w:rPr>
      <w:rFonts w:asciiTheme="minorHAnsi" w:hAnsiTheme="minorHAnsi"/>
      <w:highlight w:val="white"/>
    </w:rPr>
  </w:style>
  <w:style w:type="paragraph" w:customStyle="1" w:styleId="329">
    <w:name w:val="Знак Знак15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0">
    <w:name w:val="Body Text Inden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1">
    <w:name w:val="Основной текст3"/>
    <w:basedOn w:val="1"/>
    <w:uiPriority w:val="0"/>
    <w:pPr>
      <w:widowControl w:val="0"/>
      <w:spacing w:after="0" w:line="336" w:lineRule="exact"/>
      <w:ind w:hanging="440"/>
      <w:jc w:val="center"/>
    </w:pPr>
    <w:rPr>
      <w:rFonts w:asciiTheme="minorHAnsi" w:hAnsiTheme="minorHAnsi"/>
      <w:spacing w:val="1"/>
      <w:sz w:val="26"/>
      <w:highlight w:val="white"/>
    </w:rPr>
  </w:style>
  <w:style w:type="paragraph" w:customStyle="1" w:styleId="332">
    <w:name w:val="Знак Знак51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22"/>
      <w:szCs w:val="20"/>
      <w:shd w:val="clear" w:color="auto" w:fill="000080"/>
      <w:lang w:val="ru-RU" w:eastAsia="ru-RU" w:bidi="ar-SA"/>
    </w:rPr>
  </w:style>
  <w:style w:type="paragraph" w:customStyle="1" w:styleId="333">
    <w:name w:val="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34">
    <w:name w:val="xl9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35">
    <w:name w:val="Основной текст 22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336">
    <w:name w:val="Символ сноски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customStyle="1" w:styleId="337">
    <w:name w:val="Основной текст (6)"/>
    <w:basedOn w:val="1"/>
    <w:uiPriority w:val="0"/>
    <w:pPr>
      <w:spacing w:before="180" w:after="0" w:line="221" w:lineRule="exact"/>
      <w:jc w:val="both"/>
    </w:pPr>
    <w:rPr>
      <w:rFonts w:ascii="Times New Roman" w:hAnsi="Times New Roman"/>
      <w:sz w:val="19"/>
    </w:rPr>
  </w:style>
  <w:style w:type="paragraph" w:customStyle="1" w:styleId="338">
    <w:name w:val="xl121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39">
    <w:name w:val="Цитата 21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40">
    <w:name w:val="p3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41">
    <w:name w:val="xl7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42">
    <w:name w:val="Основной текст (5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343">
    <w:name w:val="similar-lin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44">
    <w:name w:val="Основной текст + 13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7"/>
      <w:szCs w:val="20"/>
      <w:lang w:val="ru-RU" w:eastAsia="ru-RU" w:bidi="ar-SA"/>
    </w:rPr>
  </w:style>
  <w:style w:type="character" w:customStyle="1" w:styleId="345">
    <w:name w:val="Оглавление 8 Знак"/>
    <w:link w:val="63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46">
    <w:name w:val="xl10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47">
    <w:name w:val="Style26"/>
    <w:basedOn w:val="1"/>
    <w:uiPriority w:val="0"/>
    <w:pPr>
      <w:widowControl w:val="0"/>
      <w:spacing w:after="0" w:line="278" w:lineRule="exact"/>
      <w:jc w:val="center"/>
    </w:pPr>
    <w:rPr>
      <w:rFonts w:ascii="Times New Roman" w:hAnsi="Times New Roman"/>
      <w:sz w:val="24"/>
    </w:rPr>
  </w:style>
  <w:style w:type="paragraph" w:customStyle="1" w:styleId="348">
    <w:name w:val="Balloon Text Char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character" w:customStyle="1" w:styleId="349">
    <w:name w:val="Основной текст с отступом Знак"/>
    <w:basedOn w:val="11"/>
    <w:link w:val="18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50">
    <w:name w:val="Style45"/>
    <w:basedOn w:val="1"/>
    <w:uiPriority w:val="0"/>
    <w:pPr>
      <w:widowControl w:val="0"/>
      <w:spacing w:after="0" w:line="275" w:lineRule="exact"/>
    </w:pPr>
    <w:rPr>
      <w:rFonts w:ascii="Times New Roman" w:hAnsi="Times New Roman"/>
      <w:sz w:val="24"/>
    </w:rPr>
  </w:style>
  <w:style w:type="character" w:customStyle="1" w:styleId="351">
    <w:name w:val="Обычный (веб) Знак"/>
    <w:basedOn w:val="74"/>
    <w:link w:val="47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52">
    <w:name w:val="Знак Знак14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53">
    <w:name w:val="Основной текст + Полужирный10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354">
    <w:name w:val="xl9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55">
    <w:name w:val="Body Tex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356">
    <w:name w:val="Font Style3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357">
    <w:name w:val="Style6"/>
    <w:basedOn w:val="1"/>
    <w:uiPriority w:val="0"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358">
    <w:name w:val="Цитата 2 Знак Знак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59">
    <w:name w:val="internat"/>
    <w:basedOn w:val="1"/>
    <w:uiPriority w:val="0"/>
    <w:pPr>
      <w:spacing w:beforeAutospacing="1" w:after="0" w:line="240" w:lineRule="auto"/>
    </w:pPr>
    <w:rPr>
      <w:rFonts w:ascii="Times New Roman" w:hAnsi="Times New Roman"/>
      <w:sz w:val="27"/>
    </w:rPr>
  </w:style>
  <w:style w:type="paragraph" w:customStyle="1" w:styleId="360">
    <w:name w:val="Слабое выделение1"/>
    <w:link w:val="361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808080"/>
      <w:sz w:val="22"/>
      <w:szCs w:val="20"/>
      <w:lang w:val="ru-RU" w:eastAsia="ru-RU" w:bidi="ar-SA"/>
    </w:rPr>
  </w:style>
  <w:style w:type="character" w:customStyle="1" w:styleId="361">
    <w:name w:val="Subtle Emphasis"/>
    <w:link w:val="360"/>
    <w:uiPriority w:val="0"/>
    <w:rPr>
      <w:rFonts w:eastAsia="Times New Roman" w:cs="Times New Roman"/>
      <w:i/>
      <w:color w:val="808080"/>
      <w:szCs w:val="20"/>
      <w:lang w:eastAsia="ru-RU"/>
    </w:rPr>
  </w:style>
  <w:style w:type="paragraph" w:customStyle="1" w:styleId="362">
    <w:name w:val="Текст сноски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0"/>
      <w:szCs w:val="20"/>
      <w:lang w:val="ru-RU" w:eastAsia="ru-RU" w:bidi="ar-SA"/>
    </w:rPr>
  </w:style>
  <w:style w:type="paragraph" w:customStyle="1" w:styleId="363">
    <w:name w:val="Body Tex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64">
    <w:name w:val="Список 21"/>
    <w:basedOn w:val="1"/>
    <w:uiPriority w:val="0"/>
    <w:pPr>
      <w:widowControl w:val="0"/>
      <w:spacing w:after="0" w:line="240" w:lineRule="auto"/>
      <w:ind w:left="566" w:hanging="283"/>
    </w:pPr>
    <w:rPr>
      <w:rFonts w:ascii="Times New Roman" w:hAnsi="Times New Roman"/>
      <w:sz w:val="20"/>
    </w:rPr>
  </w:style>
  <w:style w:type="paragraph" w:customStyle="1" w:styleId="365">
    <w:name w:val="submenu-tab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66">
    <w:name w:val="Основной текст (2) + Курсив"/>
    <w:uiPriority w:val="0"/>
    <w:pPr>
      <w:spacing w:after="160" w:line="259" w:lineRule="auto"/>
    </w:pPr>
    <w:rPr>
      <w:rFonts w:ascii="Bookman Old Style" w:hAnsi="Bookman Old Style" w:eastAsia="Times New Roman" w:cs="Times New Roman"/>
      <w:i/>
      <w:color w:val="000000"/>
      <w:sz w:val="18"/>
      <w:szCs w:val="20"/>
      <w:highlight w:val="white"/>
      <w:lang w:val="ru-RU" w:eastAsia="ru-RU" w:bidi="ar-SA"/>
    </w:rPr>
  </w:style>
  <w:style w:type="paragraph" w:customStyle="1" w:styleId="367">
    <w:name w:val="material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68">
    <w:name w:val="Heading 3 Char"/>
    <w:uiPriority w:val="0"/>
    <w:pPr>
      <w:spacing w:after="160" w:line="259" w:lineRule="auto"/>
    </w:pPr>
    <w:rPr>
      <w:rFonts w:ascii="Arial" w:hAnsi="Arial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369">
    <w:name w:val="xl126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0">
    <w:name w:val="xl124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371">
    <w:name w:val="Нижний колонтитул Знак"/>
    <w:basedOn w:val="11"/>
    <w:link w:val="33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372">
    <w:name w:val="xl8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3">
    <w:name w:val="xl6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74">
    <w:name w:val="Heading 2 Char"/>
    <w:uiPriority w:val="0"/>
    <w:pPr>
      <w:spacing w:after="160" w:line="259" w:lineRule="auto"/>
    </w:pPr>
    <w:rPr>
      <w:rFonts w:ascii="Cambria" w:hAnsi="Cambria" w:eastAsia="Times New Roman" w:cs="Times New Roman"/>
      <w:b/>
      <w:color w:val="4F81BD"/>
      <w:sz w:val="26"/>
      <w:szCs w:val="20"/>
      <w:lang w:val="ru-RU" w:eastAsia="ru-RU" w:bidi="ar-SA"/>
    </w:rPr>
  </w:style>
  <w:style w:type="paragraph" w:customStyle="1" w:styleId="375">
    <w:name w:val="xl11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76">
    <w:name w:val="Оглавление 5 Знак"/>
    <w:link w:val="60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77">
    <w:name w:val="Знак1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78">
    <w:name w:val="Знак Знак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79">
    <w:name w:val="Основной"/>
    <w:basedOn w:val="1"/>
    <w:uiPriority w:val="0"/>
    <w:pPr>
      <w:spacing w:after="0" w:line="240" w:lineRule="auto"/>
      <w:ind w:firstLine="567"/>
      <w:jc w:val="both"/>
    </w:pPr>
    <w:rPr>
      <w:rFonts w:ascii="Times New Roman" w:hAnsi="Times New Roman"/>
      <w:sz w:val="26"/>
    </w:rPr>
  </w:style>
  <w:style w:type="paragraph" w:customStyle="1" w:styleId="380">
    <w:name w:val="xl153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81">
    <w:name w:val="xl123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82">
    <w:name w:val="FR1"/>
    <w:uiPriority w:val="0"/>
    <w:pPr>
      <w:widowControl w:val="0"/>
      <w:spacing w:after="0" w:line="300" w:lineRule="auto"/>
    </w:pPr>
    <w:rPr>
      <w:rFonts w:ascii="Arial" w:hAnsi="Arial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83">
    <w:name w:val="Стиль1"/>
    <w:basedOn w:val="1"/>
    <w:uiPriority w:val="0"/>
    <w:pPr>
      <w:widowControl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384">
    <w:name w:val="Знак Знак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5">
    <w:name w:val="ft27"/>
    <w:basedOn w:val="135"/>
    <w:uiPriority w:val="0"/>
  </w:style>
  <w:style w:type="paragraph" w:customStyle="1" w:styleId="386">
    <w:name w:val="Style54"/>
    <w:basedOn w:val="1"/>
    <w:uiPriority w:val="0"/>
    <w:pPr>
      <w:widowControl w:val="0"/>
      <w:spacing w:after="0" w:line="276" w:lineRule="exact"/>
      <w:jc w:val="center"/>
    </w:pPr>
    <w:rPr>
      <w:rFonts w:ascii="Times New Roman" w:hAnsi="Times New Roman"/>
      <w:sz w:val="24"/>
    </w:rPr>
  </w:style>
  <w:style w:type="paragraph" w:customStyle="1" w:styleId="387">
    <w:name w:val="Heading 7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8">
    <w:name w:val="Default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389">
    <w:name w:val="p3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0">
    <w:name w:val="Plain Text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391">
    <w:name w:val="text0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392">
    <w:name w:val="s_1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3">
    <w:name w:val="forma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4">
    <w:name w:val="xl15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5">
    <w:name w:val="Основной текст с отступом 31"/>
    <w:basedOn w:val="1"/>
    <w:uiPriority w:val="0"/>
    <w:pPr>
      <w:spacing w:after="0" w:line="240" w:lineRule="auto"/>
      <w:ind w:firstLine="709"/>
      <w:jc w:val="center"/>
    </w:pPr>
    <w:rPr>
      <w:rFonts w:ascii="Times New Roman" w:hAnsi="Times New Roman"/>
      <w:b/>
      <w:sz w:val="28"/>
    </w:rPr>
  </w:style>
  <w:style w:type="paragraph" w:customStyle="1" w:styleId="396">
    <w:name w:val="xl1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7">
    <w:name w:val="Основной текст + 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398">
    <w:name w:val="xl105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99">
    <w:name w:val="Стиль2"/>
    <w:basedOn w:val="1"/>
    <w:uiPriority w:val="0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400">
    <w:name w:val="Header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401">
    <w:name w:val="15 Знак Знак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Theme="minorHAnsi" w:hAnsiTheme="minorHAnsi"/>
      <w:sz w:val="24"/>
      <w:highlight w:val="white"/>
    </w:rPr>
  </w:style>
  <w:style w:type="paragraph" w:customStyle="1" w:styleId="402">
    <w:name w:val="xl7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3">
    <w:name w:val="xl95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4">
    <w:name w:val="ft4"/>
    <w:basedOn w:val="135"/>
    <w:uiPriority w:val="0"/>
  </w:style>
  <w:style w:type="paragraph" w:customStyle="1" w:styleId="405">
    <w:name w:val="Style29"/>
    <w:basedOn w:val="1"/>
    <w:uiPriority w:val="0"/>
    <w:pPr>
      <w:widowControl w:val="0"/>
      <w:spacing w:after="0" w:line="277" w:lineRule="exact"/>
      <w:jc w:val="center"/>
    </w:pPr>
    <w:rPr>
      <w:rFonts w:ascii="Times New Roman" w:hAnsi="Times New Roman"/>
      <w:sz w:val="24"/>
    </w:rPr>
  </w:style>
  <w:style w:type="paragraph" w:customStyle="1" w:styleId="406">
    <w:name w:val="Раздел_стандарт"/>
    <w:basedOn w:val="2"/>
    <w:uiPriority w:val="0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paragraph" w:customStyle="1" w:styleId="407">
    <w:name w:val="Текст2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408">
    <w:name w:val="Body Text Inden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409">
    <w:name w:val="Подзаголовок Знак"/>
    <w:basedOn w:val="11"/>
    <w:link w:val="53"/>
    <w:uiPriority w:val="11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410">
    <w:name w:val="xl9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1">
    <w:name w:val="xl7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12">
    <w:name w:val="xl7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413">
    <w:name w:val="Document Map Char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414">
    <w:name w:val="Основной текст + Полужирный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415">
    <w:name w:val="xl108"/>
    <w:basedOn w:val="1"/>
    <w:uiPriority w:val="0"/>
    <w:pPr>
      <w:pBdr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6">
    <w:name w:val="Осн.текст"/>
    <w:uiPriority w:val="0"/>
    <w:pPr>
      <w:spacing w:after="0" w:line="240" w:lineRule="auto"/>
      <w:ind w:firstLine="317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417">
    <w:name w:val="CPISOK-"/>
    <w:basedOn w:val="1"/>
    <w:uiPriority w:val="0"/>
    <w:pPr>
      <w:spacing w:after="0" w:line="240" w:lineRule="auto"/>
      <w:ind w:left="-1415" w:hanging="340"/>
    </w:pPr>
    <w:rPr>
      <w:rFonts w:ascii="Times New Roman" w:hAnsi="Times New Roman"/>
      <w:sz w:val="24"/>
    </w:rPr>
  </w:style>
  <w:style w:type="paragraph" w:customStyle="1" w:styleId="418">
    <w:name w:val="Основной текст (6) + 9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highlight w:val="white"/>
      <w:lang w:val="ru-RU" w:eastAsia="ru-RU" w:bidi="ar-SA"/>
    </w:rPr>
  </w:style>
  <w:style w:type="paragraph" w:customStyle="1" w:styleId="419">
    <w:name w:val="Основной текст + 11 pt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420">
    <w:name w:val="apple-style-span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421">
    <w:name w:val="Название Знак2"/>
    <w:basedOn w:val="11"/>
    <w:link w:val="55"/>
    <w:uiPriority w:val="10"/>
    <w:rPr>
      <w:rFonts w:eastAsia="Times New Roman" w:cs="Times New Roman" w:asciiTheme="majorHAnsi" w:hAnsiTheme="majorHAnsi"/>
      <w:color w:val="000000"/>
      <w:spacing w:val="-10"/>
      <w:sz w:val="56"/>
      <w:szCs w:val="20"/>
      <w:lang w:eastAsia="ru-RU"/>
    </w:rPr>
  </w:style>
  <w:style w:type="paragraph" w:customStyle="1" w:styleId="422">
    <w:name w:val="xl11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423">
    <w:name w:val="Body Text Inden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424">
    <w:name w:val="textbol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25">
    <w:name w:val="Основной текст 21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426">
    <w:name w:val="xl1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27">
    <w:name w:val="Заголовок №2"/>
    <w:basedOn w:val="1"/>
    <w:uiPriority w:val="0"/>
    <w:pPr>
      <w:widowControl w:val="0"/>
      <w:spacing w:after="0" w:line="257" w:lineRule="auto"/>
      <w:outlineLvl w:val="1"/>
    </w:pPr>
    <w:rPr>
      <w:rFonts w:asciiTheme="minorHAnsi" w:hAnsiTheme="minorHAnsi"/>
      <w:b/>
      <w:highlight w:val="white"/>
    </w:rPr>
  </w:style>
  <w:style w:type="paragraph" w:customStyle="1" w:styleId="428">
    <w:name w:val="a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29">
    <w:name w:val="xl133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30">
    <w:name w:val="Тема примечания Знак"/>
    <w:basedOn w:val="270"/>
    <w:link w:val="25"/>
    <w:uiPriority w:val="0"/>
    <w:rPr>
      <w:rFonts w:ascii="Calibri" w:hAnsi="Calibri" w:eastAsia="Times New Roman" w:cs="Times New Roman"/>
      <w:b/>
      <w:color w:val="000000"/>
      <w:sz w:val="20"/>
      <w:szCs w:val="20"/>
      <w:lang w:eastAsia="ru-RU"/>
    </w:rPr>
  </w:style>
  <w:style w:type="paragraph" w:customStyle="1" w:styleId="431">
    <w:name w:val="num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32">
    <w:name w:val="Оглавлени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8"/>
      <w:szCs w:val="20"/>
      <w:highlight w:val="white"/>
      <w:lang w:val="ru-RU" w:eastAsia="ru-RU" w:bidi="ar-SA"/>
    </w:rPr>
  </w:style>
  <w:style w:type="paragraph" w:customStyle="1" w:styleId="433">
    <w:name w:val="ajus"/>
    <w:basedOn w:val="1"/>
    <w:uiPriority w:val="0"/>
    <w:pPr>
      <w:spacing w:beforeAutospacing="1" w:afterAutospacing="1" w:line="240" w:lineRule="auto"/>
      <w:ind w:firstLine="400"/>
      <w:jc w:val="both"/>
    </w:pPr>
    <w:rPr>
      <w:rFonts w:ascii="Times New Roman" w:hAnsi="Times New Roman"/>
      <w:sz w:val="24"/>
    </w:rPr>
  </w:style>
  <w:style w:type="paragraph" w:customStyle="1" w:styleId="434">
    <w:name w:val="Знак Знак1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435">
    <w:name w:val="ft28"/>
    <w:basedOn w:val="135"/>
    <w:uiPriority w:val="0"/>
  </w:style>
  <w:style w:type="paragraph" w:styleId="436">
    <w:name w:val="List Paragraph"/>
    <w:basedOn w:val="1"/>
    <w:link w:val="437"/>
    <w:uiPriority w:val="0"/>
    <w:pPr>
      <w:spacing w:after="0" w:line="240" w:lineRule="auto"/>
      <w:ind w:left="720"/>
      <w:contextualSpacing/>
    </w:pPr>
  </w:style>
  <w:style w:type="character" w:customStyle="1" w:styleId="437">
    <w:name w:val="Абзац списка Знак"/>
    <w:basedOn w:val="74"/>
    <w:link w:val="43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438">
    <w:name w:val="xl1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39">
    <w:name w:val="заголовок 3"/>
    <w:basedOn w:val="1"/>
    <w:next w:val="1"/>
    <w:uiPriority w:val="0"/>
    <w:pPr>
      <w:keepNext/>
      <w:spacing w:after="0" w:line="240" w:lineRule="auto"/>
      <w:jc w:val="both"/>
      <w:outlineLvl w:val="2"/>
    </w:pPr>
    <w:rPr>
      <w:rFonts w:ascii="Arial" w:hAnsi="Arial"/>
      <w:sz w:val="28"/>
    </w:rPr>
  </w:style>
  <w:style w:type="paragraph" w:customStyle="1" w:styleId="440">
    <w:name w:val="Font Style7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441">
    <w:name w:val="xl7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42">
    <w:name w:val="Выделенная цитата1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443">
    <w:name w:val="TOC Heading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444">
    <w:name w:val="a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45">
    <w:name w:val="xl10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446">
    <w:name w:val="Основной текст + Полужирный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pacing w:val="1"/>
      <w:sz w:val="25"/>
      <w:szCs w:val="20"/>
      <w:u w:val="single"/>
      <w:lang w:val="ru-RU" w:eastAsia="ru-RU" w:bidi="ar-SA"/>
    </w:rPr>
  </w:style>
  <w:style w:type="table" w:customStyle="1" w:styleId="447">
    <w:name w:val="Сетка таблицы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Сетка таблицы2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Сетка таблицы4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5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2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Сетка таблицы5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Сетка таблицы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Сетка таблицы5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Table Normal1"/>
    <w:uiPriority w:val="0"/>
    <w:pPr>
      <w:widowControl w:val="0"/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6">
    <w:name w:val="Сетка таблицы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Сетка таблицы8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Сетка таблицы5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Сетка таблицы1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Сетка таблицы5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51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Сетка таблицы3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Сетка таблицы519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Сетка таблицы2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Сетка таблицы5110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Сетка таблицы518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7">
    <w:name w:val="Сетка таблицы10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8">
    <w:name w:val="Сетка таблицы51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9">
    <w:name w:val="Сетка таблицы2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Сетка таблицы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31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Сетка таблицы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Сетка таблицы9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Сетка таблицы2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Сетка таблицы5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Сетка таблицы5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7">
    <w:name w:val="Сетка таблицы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8">
    <w:name w:val="Сетка таблицы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9">
    <w:name w:val="Сетка таблицы7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0">
    <w:name w:val="Сетка таблицы6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2">
    <w:name w:val="Сетка таблицы2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3">
    <w:name w:val="Сетка таблицы2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84">
    <w:name w:val="Текст сноски Знак"/>
    <w:basedOn w:val="11"/>
    <w:link w:val="36"/>
    <w:semiHidden/>
    <w:uiPriority w:val="0"/>
    <w:rPr>
      <w:rFonts w:ascii="Calibri" w:hAnsi="Calibri" w:eastAsia="Times New Roman" w:cs="Times New Roman"/>
      <w:sz w:val="20"/>
      <w:szCs w:val="20"/>
      <w:lang w:eastAsia="ru-RU"/>
    </w:rPr>
  </w:style>
  <w:style w:type="paragraph" w:customStyle="1" w:styleId="485">
    <w:name w:val="По умолчанию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58</Pages>
  <Words>13542</Words>
  <Characters>89648</Characters>
  <Lines>826</Lines>
  <Paragraphs>232</Paragraphs>
  <TotalTime>30</TotalTime>
  <ScaleCrop>false</ScaleCrop>
  <LinksUpToDate>false</LinksUpToDate>
  <CharactersWithSpaces>102160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2025-05-24T19:44:00Z</dcterms:created>
  <dc:creator>Учетная запись Майкрософт</dc:creator>
  <cp:lastModifiedBy>Bebebe</cp:lastModifiedBy>
  <dcterms:modified xsi:type="dcterms:W3CDTF">2026-10-25T19:05:48Z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297750933DBB4DB2805AB7BCADD5BDF2_12</vt:lpwstr>
  </property>
</Properties>
</file>